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A0" w:rsidRPr="00C84478" w:rsidRDefault="003C7EA0" w:rsidP="00C84478">
      <w:pPr>
        <w:pStyle w:val="aa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4478">
        <w:rPr>
          <w:rFonts w:ascii="Times New Roman" w:hAnsi="Times New Roman"/>
          <w:b/>
          <w:i/>
          <w:sz w:val="28"/>
          <w:szCs w:val="28"/>
        </w:rPr>
        <w:t xml:space="preserve">Добрый  день, уважаемый Альберт </w:t>
      </w:r>
      <w:proofErr w:type="spellStart"/>
      <w:r w:rsidRPr="00C84478">
        <w:rPr>
          <w:rFonts w:ascii="Times New Roman" w:hAnsi="Times New Roman"/>
          <w:b/>
          <w:i/>
          <w:sz w:val="28"/>
          <w:szCs w:val="28"/>
        </w:rPr>
        <w:t>Ильгизарович</w:t>
      </w:r>
      <w:proofErr w:type="spellEnd"/>
      <w:r w:rsidRPr="00C84478">
        <w:rPr>
          <w:rFonts w:ascii="Times New Roman" w:hAnsi="Times New Roman"/>
          <w:b/>
          <w:i/>
          <w:sz w:val="28"/>
          <w:szCs w:val="28"/>
        </w:rPr>
        <w:t>!</w:t>
      </w:r>
    </w:p>
    <w:p w:rsidR="003C7EA0" w:rsidRPr="00C84478" w:rsidRDefault="003C7EA0" w:rsidP="00C84478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C84478">
        <w:rPr>
          <w:rFonts w:ascii="Times New Roman" w:hAnsi="Times New Roman"/>
          <w:b/>
          <w:i/>
          <w:sz w:val="28"/>
          <w:szCs w:val="28"/>
        </w:rPr>
        <w:t>Уважаемые депутаты,  жители  сельского поселения, приглашенные!</w:t>
      </w:r>
    </w:p>
    <w:p w:rsidR="00957B15" w:rsidRPr="002D78C7" w:rsidRDefault="003C7EA0" w:rsidP="002D78C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C84478">
        <w:rPr>
          <w:sz w:val="28"/>
          <w:szCs w:val="28"/>
        </w:rPr>
        <w:t xml:space="preserve">   </w:t>
      </w:r>
      <w:r w:rsidRPr="00C84478">
        <w:rPr>
          <w:color w:val="000000"/>
          <w:sz w:val="28"/>
          <w:szCs w:val="28"/>
        </w:rPr>
        <w:t xml:space="preserve"> </w:t>
      </w:r>
      <w:proofErr w:type="gramStart"/>
      <w:r w:rsidR="00957B15" w:rsidRPr="00C84478">
        <w:rPr>
          <w:sz w:val="28"/>
          <w:szCs w:val="28"/>
        </w:rPr>
        <w:t>Вот прошел ещё один год в жизни нашего поселения и сегодня у нас традиционная ежегодная встреча, посвященная   проделанной работе за истекший год и  вопросам, которые требу</w:t>
      </w:r>
      <w:r w:rsidR="002D78C7">
        <w:rPr>
          <w:sz w:val="28"/>
          <w:szCs w:val="28"/>
        </w:rPr>
        <w:t>ется решать в текущем 2018 год.</w:t>
      </w:r>
      <w:r w:rsidR="00A56102" w:rsidRPr="00C84478">
        <w:rPr>
          <w:bCs/>
          <w:color w:val="333333"/>
          <w:sz w:val="28"/>
          <w:szCs w:val="28"/>
        </w:rPr>
        <w:t xml:space="preserve"> </w:t>
      </w:r>
      <w:proofErr w:type="gramEnd"/>
    </w:p>
    <w:p w:rsidR="00A56102" w:rsidRPr="00C84478" w:rsidRDefault="003C7EA0" w:rsidP="00C84478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84478">
        <w:rPr>
          <w:color w:val="000000"/>
          <w:sz w:val="28"/>
          <w:szCs w:val="28"/>
        </w:rPr>
        <w:t xml:space="preserve"> </w:t>
      </w:r>
      <w:r w:rsidR="00A56102" w:rsidRPr="00C84478">
        <w:rPr>
          <w:color w:val="333333"/>
          <w:sz w:val="28"/>
          <w:szCs w:val="28"/>
        </w:rPr>
        <w:t xml:space="preserve">Первоочередная задача администрации поселения – это решение вопросов местного значения и исполнение полномочий, предусмотренных    131-ФЗ «ОБ ОБЩИХ ПРИНЦИПАХ ОРГАНИЗАЦИИ МЕСТНОГО САМОУПРАВЛЕНИЯ в Российской Федерации» и Уставом </w:t>
      </w:r>
      <w:r w:rsidR="009113FD" w:rsidRPr="00C84478">
        <w:rPr>
          <w:color w:val="333333"/>
          <w:sz w:val="28"/>
          <w:szCs w:val="28"/>
        </w:rPr>
        <w:t xml:space="preserve">Надеждинского сельского </w:t>
      </w:r>
      <w:r w:rsidR="00A56102" w:rsidRPr="00C84478">
        <w:rPr>
          <w:color w:val="333333"/>
          <w:sz w:val="28"/>
          <w:szCs w:val="28"/>
        </w:rPr>
        <w:t>поселения.</w:t>
      </w:r>
    </w:p>
    <w:p w:rsidR="00A56102" w:rsidRPr="00C84478" w:rsidRDefault="00A56102" w:rsidP="00C84478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C84478">
        <w:rPr>
          <w:rFonts w:ascii="Times New Roman" w:hAnsi="Times New Roman"/>
          <w:color w:val="333333"/>
          <w:sz w:val="28"/>
          <w:szCs w:val="28"/>
        </w:rPr>
        <w:t>            Эти полномочия осуществляются путем организации повседневной работы специалистов администрации   поселения, подготовке нормативно-правовых документов, в том числе и проектов решений Совета депутатов Надеждинского сельского поселения, проведения встреч с жителями и активом поселения, осуществления личного приема граждан Главой поселения, рассмотрения письменных и устных обращений.</w:t>
      </w:r>
    </w:p>
    <w:p w:rsidR="00A56102" w:rsidRPr="00C84478" w:rsidRDefault="00A56102" w:rsidP="00C84478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84478">
        <w:rPr>
          <w:color w:val="333333"/>
          <w:sz w:val="28"/>
          <w:szCs w:val="28"/>
        </w:rPr>
        <w:t xml:space="preserve">       Для информирования населения о деятельности администрации используется официальный сайт, где размещаются нормативные документы, </w:t>
      </w:r>
      <w:r w:rsidR="000F3FC3" w:rsidRPr="00C84478">
        <w:rPr>
          <w:color w:val="333333"/>
          <w:sz w:val="28"/>
          <w:szCs w:val="28"/>
        </w:rPr>
        <w:t xml:space="preserve">результаты проверок правоохранительных и контрольно-надзорных органов, и многое другое. </w:t>
      </w:r>
      <w:r w:rsidRPr="00C84478">
        <w:rPr>
          <w:color w:val="333333"/>
          <w:sz w:val="28"/>
          <w:szCs w:val="28"/>
        </w:rPr>
        <w:t xml:space="preserve"> Информация сайта регулярно обновляется,</w:t>
      </w:r>
      <w:r w:rsidR="000C525A" w:rsidRPr="00C84478">
        <w:rPr>
          <w:color w:val="333333"/>
          <w:sz w:val="28"/>
          <w:szCs w:val="28"/>
        </w:rPr>
        <w:t xml:space="preserve"> </w:t>
      </w:r>
      <w:r w:rsidRPr="00C84478">
        <w:rPr>
          <w:color w:val="333333"/>
          <w:sz w:val="28"/>
          <w:szCs w:val="28"/>
        </w:rPr>
        <w:t xml:space="preserve"> что позволяет «держать в курсе» население, о тех событиях и мероприятиях, которые проводятся в поселении.</w:t>
      </w:r>
    </w:p>
    <w:p w:rsidR="00A56102" w:rsidRPr="00C84478" w:rsidRDefault="00A56102" w:rsidP="00C84478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C84478">
        <w:rPr>
          <w:color w:val="333333"/>
          <w:sz w:val="28"/>
          <w:szCs w:val="28"/>
        </w:rPr>
        <w:t>Основные принципы работы администрации, прежде всего, заключаются в организации заботы о населении. Если люди обращаются</w:t>
      </w:r>
      <w:r w:rsidR="009113FD" w:rsidRPr="00C84478">
        <w:rPr>
          <w:color w:val="333333"/>
          <w:sz w:val="28"/>
          <w:szCs w:val="28"/>
        </w:rPr>
        <w:t xml:space="preserve"> к нам</w:t>
      </w:r>
      <w:r w:rsidRPr="00C84478">
        <w:rPr>
          <w:color w:val="333333"/>
          <w:sz w:val="28"/>
          <w:szCs w:val="28"/>
        </w:rPr>
        <w:t>, значит, надеются на нашу помощь в решении своих вопросов. В основном это жизненные вопросы, касающиеся улучшения жилищных условий, оформление жилья в собственность, строительства, материального положения, вопросам землепользования и т.д.</w:t>
      </w:r>
    </w:p>
    <w:p w:rsidR="00B95C48" w:rsidRPr="00C84478" w:rsidRDefault="00A56102" w:rsidP="00C84478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C84478">
        <w:rPr>
          <w:color w:val="333333"/>
          <w:sz w:val="28"/>
          <w:szCs w:val="28"/>
        </w:rPr>
        <w:t>В своей работе мы стремились к тому, чтобы ни одно обращение жителей не осталось без рассмотрения</w:t>
      </w:r>
      <w:r w:rsidR="00A07146" w:rsidRPr="00C84478">
        <w:rPr>
          <w:color w:val="333333"/>
          <w:sz w:val="28"/>
          <w:szCs w:val="28"/>
        </w:rPr>
        <w:t xml:space="preserve"> и внимания</w:t>
      </w:r>
      <w:r w:rsidRPr="00C84478">
        <w:rPr>
          <w:color w:val="333333"/>
          <w:sz w:val="28"/>
          <w:szCs w:val="28"/>
        </w:rPr>
        <w:t>.</w:t>
      </w:r>
    </w:p>
    <w:p w:rsidR="003C7EA0" w:rsidRPr="00C84478" w:rsidRDefault="00A07146" w:rsidP="00C84478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C84478">
        <w:rPr>
          <w:sz w:val="28"/>
          <w:szCs w:val="28"/>
        </w:rPr>
        <w:t xml:space="preserve"> За отчетный период в адрес местного самоуправления обратилось с разными просьбами, жалобами и предложениями 44 человека. Все обращения рассмотрены своевременно и по всем даны ответы и разъяснения. За отчетный перио</w:t>
      </w:r>
      <w:r w:rsidR="004B55D1" w:rsidRPr="00C84478">
        <w:rPr>
          <w:sz w:val="28"/>
          <w:szCs w:val="28"/>
        </w:rPr>
        <w:t xml:space="preserve">д выдано 196 </w:t>
      </w:r>
      <w:r w:rsidRPr="00C84478">
        <w:rPr>
          <w:sz w:val="28"/>
          <w:szCs w:val="28"/>
        </w:rPr>
        <w:t>справок.</w:t>
      </w:r>
      <w:r w:rsidR="003C7EA0" w:rsidRPr="00C84478">
        <w:rPr>
          <w:sz w:val="28"/>
          <w:szCs w:val="28"/>
        </w:rPr>
        <w:t xml:space="preserve"> </w:t>
      </w:r>
      <w:r w:rsidR="00B95C48" w:rsidRPr="00C84478">
        <w:rPr>
          <w:sz w:val="28"/>
          <w:szCs w:val="28"/>
        </w:rPr>
        <w:t>Важным моментом в работе сельской администрации было не только участие в сходах и встречах с жителями, но и индивидуальная работа с каждым обратившимся к нам человеком.</w:t>
      </w:r>
    </w:p>
    <w:p w:rsidR="003C7EA0" w:rsidRPr="00C84478" w:rsidRDefault="003C7EA0" w:rsidP="00C84478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lastRenderedPageBreak/>
        <w:t>В целях учета личных подсобных</w:t>
      </w:r>
      <w:r w:rsidR="004B55D1" w:rsidRPr="00C84478">
        <w:rPr>
          <w:rFonts w:ascii="Times New Roman" w:hAnsi="Times New Roman"/>
          <w:sz w:val="28"/>
          <w:szCs w:val="28"/>
        </w:rPr>
        <w:t xml:space="preserve"> </w:t>
      </w:r>
      <w:r w:rsidRPr="00C84478">
        <w:rPr>
          <w:rFonts w:ascii="Times New Roman" w:hAnsi="Times New Roman"/>
          <w:sz w:val="28"/>
          <w:szCs w:val="28"/>
        </w:rPr>
        <w:t>хозяйств на территории сельского поселения имеется программа «</w:t>
      </w:r>
      <w:r w:rsidR="00A07146" w:rsidRPr="00C84478">
        <w:rPr>
          <w:rFonts w:ascii="Times New Roman" w:hAnsi="Times New Roman"/>
          <w:sz w:val="28"/>
          <w:szCs w:val="28"/>
        </w:rPr>
        <w:t xml:space="preserve">Электронная </w:t>
      </w:r>
      <w:proofErr w:type="spellStart"/>
      <w:r w:rsidRPr="00C84478">
        <w:rPr>
          <w:rFonts w:ascii="Times New Roman" w:hAnsi="Times New Roman"/>
          <w:sz w:val="28"/>
          <w:szCs w:val="28"/>
        </w:rPr>
        <w:t>Похозяйственная</w:t>
      </w:r>
      <w:proofErr w:type="spellEnd"/>
      <w:r w:rsidRPr="00C84478">
        <w:rPr>
          <w:rFonts w:ascii="Times New Roman" w:hAnsi="Times New Roman"/>
          <w:sz w:val="28"/>
          <w:szCs w:val="28"/>
        </w:rPr>
        <w:t xml:space="preserve"> книга», которая позволяет все данные вести в электронном виде, что существенно облегчает работу администрации. </w:t>
      </w:r>
    </w:p>
    <w:p w:rsidR="003C7EA0" w:rsidRPr="00C84478" w:rsidRDefault="003C7EA0" w:rsidP="00C84478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Законодательным органом Надеждинского сельского поселения является Совет депутатов в количестве из 7 человек</w:t>
      </w:r>
      <w:r w:rsidRPr="00C844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A07146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2017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провед</w:t>
      </w:r>
      <w:r w:rsidR="002A3D44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ено  </w:t>
      </w:r>
      <w:r w:rsidR="00E82254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заседаний Совета депутатов, рассмотрено </w:t>
      </w:r>
      <w:r w:rsidR="00E82254" w:rsidRPr="00C84478">
        <w:rPr>
          <w:rFonts w:ascii="Times New Roman" w:eastAsia="Times New Roman" w:hAnsi="Times New Roman"/>
          <w:sz w:val="28"/>
          <w:szCs w:val="28"/>
          <w:lang w:eastAsia="ru-RU"/>
        </w:rPr>
        <w:t>38 вопросов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. Основное направление: бюджет, правовые акты,  изменения в Устав. Все нормативно-правовые акты после проведения сессии размещаются в электронном виде на сайте сельского поселения. Проекты решений сессии, а также постановления главы поселения направляются в прокуратуру  района и находятся под их постоянным контролем.  </w:t>
      </w:r>
    </w:p>
    <w:p w:rsidR="003C7EA0" w:rsidRPr="00C84478" w:rsidRDefault="003C7EA0" w:rsidP="00C84478">
      <w:pPr>
        <w:ind w:lef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4478">
        <w:rPr>
          <w:rFonts w:ascii="Times New Roman" w:hAnsi="Times New Roman"/>
          <w:b/>
          <w:sz w:val="28"/>
          <w:szCs w:val="28"/>
          <w:u w:val="single"/>
          <w:lang w:eastAsia="ru-RU"/>
        </w:rPr>
        <w:t>БЮДЖЕТ.</w:t>
      </w:r>
    </w:p>
    <w:p w:rsidR="003C7EA0" w:rsidRPr="00C84478" w:rsidRDefault="003C7EA0" w:rsidP="00C84478">
      <w:pPr>
        <w:pStyle w:val="aa"/>
        <w:spacing w:line="276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3C7EA0" w:rsidRDefault="003C7EA0" w:rsidP="00C84478">
      <w:pPr>
        <w:pStyle w:val="aa"/>
        <w:spacing w:line="276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Бюджет Надеждинс</w:t>
      </w:r>
      <w:r w:rsidR="00A07146" w:rsidRPr="00C84478"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 на 2017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был сформирован и утвержден решен</w:t>
      </w:r>
      <w:r w:rsidR="00FF5D87" w:rsidRPr="00C84478">
        <w:rPr>
          <w:rFonts w:ascii="Times New Roman" w:eastAsia="Times New Roman" w:hAnsi="Times New Roman"/>
          <w:sz w:val="28"/>
          <w:szCs w:val="28"/>
          <w:lang w:eastAsia="ru-RU"/>
        </w:rPr>
        <w:t>ием Совета депутатов в размере 1 016 тыс.</w:t>
      </w:r>
      <w:r w:rsidR="00A07146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Благодаря налоговым поступлениям, полученным дотациям из бюджетов района и республики и за счет средств самообложения граждан, доходная часть бюджета была увеличена до </w:t>
      </w:r>
      <w:r w:rsidR="00FF5D87" w:rsidRPr="00C84478">
        <w:rPr>
          <w:rFonts w:ascii="Times New Roman" w:eastAsia="Times New Roman" w:hAnsi="Times New Roman"/>
          <w:sz w:val="28"/>
          <w:szCs w:val="28"/>
          <w:lang w:eastAsia="ru-RU"/>
        </w:rPr>
        <w:t>2 293,7</w:t>
      </w:r>
      <w:r w:rsidR="00A07146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тыс. рублей. По</w:t>
      </w:r>
      <w:r w:rsidR="00A07146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итогам 2017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бюджет сельского поселения был исполнен на </w:t>
      </w:r>
      <w:r w:rsidR="002D78C7" w:rsidRPr="002D78C7"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="00A07146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CB3F88" w:rsidRDefault="00CB3F88" w:rsidP="00C84478">
      <w:pPr>
        <w:pStyle w:val="aa"/>
        <w:spacing w:line="276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87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959"/>
        <w:gridCol w:w="1196"/>
        <w:gridCol w:w="1406"/>
        <w:gridCol w:w="729"/>
      </w:tblGrid>
      <w:tr w:rsidR="006A4B73" w:rsidRPr="00C84478" w:rsidTr="006A4B73">
        <w:tc>
          <w:tcPr>
            <w:tcW w:w="484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59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96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06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729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A4B73" w:rsidRPr="00C84478" w:rsidTr="006A4B73">
        <w:tc>
          <w:tcPr>
            <w:tcW w:w="484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59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Налог на доходы физических лиц (подоходный налог)</w:t>
            </w:r>
          </w:p>
        </w:tc>
        <w:tc>
          <w:tcPr>
            <w:tcW w:w="1196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98000</w:t>
            </w:r>
          </w:p>
        </w:tc>
        <w:tc>
          <w:tcPr>
            <w:tcW w:w="1406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88299,45</w:t>
            </w:r>
          </w:p>
        </w:tc>
        <w:tc>
          <w:tcPr>
            <w:tcW w:w="729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91</w:t>
            </w:r>
          </w:p>
        </w:tc>
      </w:tr>
      <w:tr w:rsidR="006A4B73" w:rsidRPr="00C84478" w:rsidTr="006A4B73">
        <w:tc>
          <w:tcPr>
            <w:tcW w:w="484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59" w:type="dxa"/>
            <w:shd w:val="clear" w:color="auto" w:fill="auto"/>
            <w:vAlign w:val="bottom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  <w:tc>
          <w:tcPr>
            <w:tcW w:w="1406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14029,53</w:t>
            </w:r>
          </w:p>
        </w:tc>
        <w:tc>
          <w:tcPr>
            <w:tcW w:w="729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6A4B73" w:rsidRPr="00C84478" w:rsidTr="006A4B73">
        <w:tc>
          <w:tcPr>
            <w:tcW w:w="484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59" w:type="dxa"/>
            <w:shd w:val="clear" w:color="auto" w:fill="auto"/>
            <w:vAlign w:val="bottom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190000</w:t>
            </w:r>
          </w:p>
        </w:tc>
        <w:tc>
          <w:tcPr>
            <w:tcW w:w="1406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239803,45</w:t>
            </w:r>
          </w:p>
        </w:tc>
        <w:tc>
          <w:tcPr>
            <w:tcW w:w="729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6A4B73" w:rsidRPr="00C84478" w:rsidTr="006A4B73">
        <w:tc>
          <w:tcPr>
            <w:tcW w:w="484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59" w:type="dxa"/>
            <w:shd w:val="clear" w:color="auto" w:fill="auto"/>
            <w:vAlign w:val="bottom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06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729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A4B73" w:rsidRPr="00C84478" w:rsidTr="006A4B73">
        <w:tc>
          <w:tcPr>
            <w:tcW w:w="484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59" w:type="dxa"/>
            <w:shd w:val="clear" w:color="auto" w:fill="auto"/>
            <w:vAlign w:val="bottom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(за воду)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211050</w:t>
            </w:r>
          </w:p>
        </w:tc>
        <w:tc>
          <w:tcPr>
            <w:tcW w:w="1406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211050</w:t>
            </w:r>
          </w:p>
        </w:tc>
        <w:tc>
          <w:tcPr>
            <w:tcW w:w="729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A4B73" w:rsidRPr="00C84478" w:rsidTr="006A4B73">
        <w:tc>
          <w:tcPr>
            <w:tcW w:w="484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59" w:type="dxa"/>
            <w:shd w:val="clear" w:color="auto" w:fill="auto"/>
            <w:vAlign w:val="bottom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Самообложение граждан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147500</w:t>
            </w:r>
          </w:p>
        </w:tc>
        <w:tc>
          <w:tcPr>
            <w:tcW w:w="1406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147500</w:t>
            </w:r>
          </w:p>
        </w:tc>
        <w:tc>
          <w:tcPr>
            <w:tcW w:w="729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A4B73" w:rsidRPr="00C84478" w:rsidTr="006A4B73">
        <w:tc>
          <w:tcPr>
            <w:tcW w:w="484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59" w:type="dxa"/>
            <w:shd w:val="clear" w:color="auto" w:fill="auto"/>
            <w:vAlign w:val="bottom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Межбюджетный трансферт для компенсации решений, принятый органами власти другого уровня</w:t>
            </w:r>
            <w:r w:rsidRPr="00C84478">
              <w:rPr>
                <w:rFonts w:ascii="Times New Roman" w:hAnsi="Times New Roman"/>
                <w:sz w:val="28"/>
                <w:szCs w:val="28"/>
              </w:rPr>
              <w:t xml:space="preserve"> (Компенсации на дополнительные расходы по решению района)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1530332</w:t>
            </w:r>
          </w:p>
        </w:tc>
        <w:tc>
          <w:tcPr>
            <w:tcW w:w="1406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1817232</w:t>
            </w:r>
          </w:p>
        </w:tc>
        <w:tc>
          <w:tcPr>
            <w:tcW w:w="729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6A4B73" w:rsidRPr="00C84478" w:rsidTr="006A4B73">
        <w:tc>
          <w:tcPr>
            <w:tcW w:w="484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9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ИТОГО</w:t>
            </w:r>
          </w:p>
        </w:tc>
        <w:tc>
          <w:tcPr>
            <w:tcW w:w="1196" w:type="dxa"/>
            <w:shd w:val="clear" w:color="auto" w:fill="auto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2293700</w:t>
            </w:r>
          </w:p>
        </w:tc>
        <w:tc>
          <w:tcPr>
            <w:tcW w:w="1406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2645755</w:t>
            </w:r>
          </w:p>
        </w:tc>
        <w:tc>
          <w:tcPr>
            <w:tcW w:w="729" w:type="dxa"/>
          </w:tcPr>
          <w:p w:rsidR="006A4B73" w:rsidRPr="00C84478" w:rsidRDefault="006A4B73" w:rsidP="006A4B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8C7">
              <w:rPr>
                <w:rFonts w:ascii="Times New Roman" w:hAnsi="Times New Roman"/>
                <w:sz w:val="28"/>
                <w:szCs w:val="28"/>
                <w:lang w:eastAsia="ru-RU"/>
              </w:rPr>
              <w:t>115</w:t>
            </w:r>
          </w:p>
        </w:tc>
      </w:tr>
    </w:tbl>
    <w:p w:rsidR="006A4B73" w:rsidRPr="00C84478" w:rsidRDefault="006A4B73" w:rsidP="00C84478">
      <w:pPr>
        <w:pStyle w:val="aa"/>
        <w:spacing w:line="276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EA0" w:rsidRPr="00C84478" w:rsidRDefault="003C7EA0" w:rsidP="00C84478">
      <w:pPr>
        <w:spacing w:after="0"/>
        <w:ind w:left="-709" w:firstLine="567"/>
        <w:jc w:val="both"/>
        <w:rPr>
          <w:rFonts w:ascii="Times New Roman" w:hAnsi="Times New Roman"/>
          <w:color w:val="4B422F"/>
          <w:sz w:val="28"/>
          <w:szCs w:val="28"/>
          <w:lang w:eastAsia="ru-RU"/>
        </w:rPr>
      </w:pPr>
    </w:p>
    <w:p w:rsidR="008A5036" w:rsidRPr="00C84478" w:rsidRDefault="008A5036" w:rsidP="001F14A1">
      <w:pPr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lastRenderedPageBreak/>
        <w:t xml:space="preserve">Уважаемые жители, от нас с вами зависит судьба нашего поселения. От того, как вы оплачиваете налоги, зависит пополнение бюджета, мы с вами знаем, что он является дотационным, то есть в поселении отсутствуют средства на решение самых  элементарных проблем, поэтому тема собираемости налогов для нас актуальна и значима, ведь это  и благоустройство, водоснабжение, уличное освещение, очистка дорог. </w:t>
      </w:r>
    </w:p>
    <w:p w:rsidR="009257DB" w:rsidRPr="00C84478" w:rsidRDefault="009257DB" w:rsidP="00C84478">
      <w:pPr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Сумма задолженности по налогам физических лиц на 1 января 2018 г. </w:t>
      </w:r>
      <w:r w:rsidR="00E82254" w:rsidRPr="00C84478">
        <w:rPr>
          <w:rFonts w:ascii="Times New Roman" w:hAnsi="Times New Roman"/>
          <w:sz w:val="28"/>
          <w:szCs w:val="28"/>
        </w:rPr>
        <w:t xml:space="preserve">(недоимки) </w:t>
      </w:r>
      <w:r w:rsidRPr="00C84478">
        <w:rPr>
          <w:rFonts w:ascii="Times New Roman" w:hAnsi="Times New Roman"/>
          <w:sz w:val="28"/>
          <w:szCs w:val="28"/>
        </w:rPr>
        <w:t>– следующая: налог на имущество –</w:t>
      </w:r>
      <w:r w:rsidR="00E82254" w:rsidRPr="00C84478">
        <w:rPr>
          <w:rFonts w:ascii="Times New Roman" w:hAnsi="Times New Roman"/>
          <w:sz w:val="28"/>
          <w:szCs w:val="28"/>
        </w:rPr>
        <w:t xml:space="preserve"> 2959,11</w:t>
      </w:r>
      <w:r w:rsidRPr="00C84478">
        <w:rPr>
          <w:rFonts w:ascii="Times New Roman" w:hAnsi="Times New Roman"/>
          <w:sz w:val="28"/>
          <w:szCs w:val="28"/>
        </w:rPr>
        <w:t xml:space="preserve"> руб.</w:t>
      </w:r>
    </w:p>
    <w:p w:rsidR="00E82254" w:rsidRPr="00C84478" w:rsidRDefault="009257DB" w:rsidP="00C84478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земельный налог – </w:t>
      </w:r>
      <w:r w:rsidR="00E82254" w:rsidRPr="00C84478">
        <w:rPr>
          <w:rFonts w:ascii="Times New Roman" w:hAnsi="Times New Roman"/>
          <w:sz w:val="28"/>
          <w:szCs w:val="28"/>
        </w:rPr>
        <w:t>6</w:t>
      </w:r>
      <w:r w:rsidRPr="00C84478">
        <w:rPr>
          <w:rFonts w:ascii="Times New Roman" w:hAnsi="Times New Roman"/>
          <w:sz w:val="28"/>
          <w:szCs w:val="28"/>
        </w:rPr>
        <w:t xml:space="preserve"> </w:t>
      </w:r>
      <w:r w:rsidR="00E82254" w:rsidRPr="00C84478">
        <w:rPr>
          <w:rFonts w:ascii="Times New Roman" w:hAnsi="Times New Roman"/>
          <w:sz w:val="28"/>
          <w:szCs w:val="28"/>
        </w:rPr>
        <w:t>тыс. 60</w:t>
      </w:r>
      <w:r w:rsidRPr="00C84478">
        <w:rPr>
          <w:rFonts w:ascii="Times New Roman" w:hAnsi="Times New Roman"/>
          <w:sz w:val="28"/>
          <w:szCs w:val="28"/>
        </w:rPr>
        <w:t xml:space="preserve"> руб.</w:t>
      </w:r>
      <w:r w:rsidR="00E82254" w:rsidRPr="00C84478">
        <w:rPr>
          <w:rFonts w:ascii="Times New Roman" w:hAnsi="Times New Roman"/>
          <w:sz w:val="28"/>
          <w:szCs w:val="28"/>
        </w:rPr>
        <w:t xml:space="preserve">, 90 копеек. </w:t>
      </w:r>
    </w:p>
    <w:p w:rsidR="00E82254" w:rsidRPr="00C84478" w:rsidRDefault="00E82254" w:rsidP="00C84478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>транспортный налог: 67 тыс. 111 руб. 53 копейки.</w:t>
      </w:r>
    </w:p>
    <w:p w:rsidR="00A07146" w:rsidRPr="00C84478" w:rsidRDefault="00A07146" w:rsidP="00C84478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Анализ задолженности </w:t>
      </w:r>
      <w:r w:rsidR="0024107A" w:rsidRPr="00C84478">
        <w:rPr>
          <w:rFonts w:ascii="Times New Roman" w:hAnsi="Times New Roman"/>
          <w:sz w:val="28"/>
          <w:szCs w:val="28"/>
        </w:rPr>
        <w:t xml:space="preserve">также </w:t>
      </w:r>
      <w:r w:rsidR="009113FD" w:rsidRPr="00C84478">
        <w:rPr>
          <w:rFonts w:ascii="Times New Roman" w:hAnsi="Times New Roman"/>
          <w:sz w:val="28"/>
          <w:szCs w:val="28"/>
        </w:rPr>
        <w:t xml:space="preserve">показал, что в числе </w:t>
      </w:r>
      <w:r w:rsidRPr="00C84478">
        <w:rPr>
          <w:rFonts w:ascii="Times New Roman" w:hAnsi="Times New Roman"/>
          <w:sz w:val="28"/>
          <w:szCs w:val="28"/>
        </w:rPr>
        <w:t>должников числятся граждане,  не проживающие на территории поселения</w:t>
      </w:r>
      <w:r w:rsidR="00E82254" w:rsidRPr="00C84478">
        <w:rPr>
          <w:rFonts w:ascii="Times New Roman" w:hAnsi="Times New Roman"/>
          <w:sz w:val="28"/>
          <w:szCs w:val="28"/>
        </w:rPr>
        <w:t xml:space="preserve">, не зарегистрированные, а также </w:t>
      </w:r>
      <w:r w:rsidRPr="00C84478">
        <w:rPr>
          <w:rFonts w:ascii="Times New Roman" w:hAnsi="Times New Roman"/>
          <w:sz w:val="28"/>
          <w:szCs w:val="28"/>
        </w:rPr>
        <w:t xml:space="preserve">умершие. Нами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 </w:t>
      </w:r>
    </w:p>
    <w:p w:rsidR="003C7EA0" w:rsidRPr="00C84478" w:rsidRDefault="00727BEC" w:rsidP="00C84478">
      <w:pPr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>Каждый должен понимать</w:t>
      </w:r>
      <w:r w:rsidR="003C7EA0" w:rsidRPr="00C84478">
        <w:rPr>
          <w:rFonts w:ascii="Times New Roman" w:hAnsi="Times New Roman"/>
          <w:sz w:val="28"/>
          <w:szCs w:val="28"/>
        </w:rPr>
        <w:t xml:space="preserve">, что налоги – это доход, который в дальнейшем расходуется на благо нашего поселения. </w:t>
      </w:r>
    </w:p>
    <w:p w:rsidR="003C7EA0" w:rsidRPr="00C84478" w:rsidRDefault="003C7EA0" w:rsidP="00C84478">
      <w:pPr>
        <w:shd w:val="clear" w:color="auto" w:fill="FFFFFF"/>
        <w:spacing w:before="180" w:after="1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Поступившие </w:t>
      </w:r>
      <w:r w:rsidRPr="00C844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доходы позволили профинансировать следующие расходы</w:t>
      </w:r>
      <w:r w:rsidRPr="00C844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бюджета:</w:t>
      </w: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6991"/>
        <w:gridCol w:w="2126"/>
      </w:tblGrid>
      <w:tr w:rsidR="003C7EA0" w:rsidRPr="00C84478" w:rsidTr="005825E9">
        <w:trPr>
          <w:trHeight w:val="382"/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727BEC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2017 </w:t>
            </w:r>
            <w:r w:rsidR="003C7EA0" w:rsidRPr="00C84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3C7EA0" w:rsidRPr="00C84478" w:rsidTr="005825E9">
        <w:trPr>
          <w:trHeight w:val="1421"/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C84478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 </w:t>
            </w:r>
            <w:r w:rsidRPr="00C844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аппарат управления (заработная плата, административные расходы, уплата налогов, прочая деятельность)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2950B9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1241811,60</w:t>
            </w:r>
          </w:p>
        </w:tc>
      </w:tr>
      <w:tr w:rsidR="003C7EA0" w:rsidRPr="00C84478" w:rsidTr="005825E9">
        <w:trPr>
          <w:trHeight w:val="474"/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ЗАГС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2950B9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75100</w:t>
            </w:r>
          </w:p>
        </w:tc>
      </w:tr>
      <w:tr w:rsidR="003C7EA0" w:rsidRPr="00C84478" w:rsidTr="005825E9">
        <w:trPr>
          <w:trHeight w:val="488"/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военкомат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2950B9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763721,28</w:t>
            </w:r>
          </w:p>
        </w:tc>
      </w:tr>
      <w:tr w:rsidR="003C7EA0" w:rsidRPr="00C84478" w:rsidTr="005825E9">
        <w:trPr>
          <w:trHeight w:val="474"/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2950B9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516588,12</w:t>
            </w:r>
          </w:p>
        </w:tc>
      </w:tr>
      <w:tr w:rsidR="003C7EA0" w:rsidRPr="00C84478" w:rsidTr="005825E9">
        <w:trPr>
          <w:trHeight w:val="474"/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2950B9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22080</w:t>
            </w:r>
          </w:p>
        </w:tc>
      </w:tr>
      <w:tr w:rsidR="003C7EA0" w:rsidRPr="00C84478" w:rsidTr="005825E9">
        <w:trPr>
          <w:trHeight w:val="488"/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EA0" w:rsidRPr="00C84478" w:rsidRDefault="002950B9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2619301,02</w:t>
            </w:r>
          </w:p>
        </w:tc>
      </w:tr>
    </w:tbl>
    <w:p w:rsidR="003C7EA0" w:rsidRPr="00C84478" w:rsidRDefault="003C7EA0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8447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Бюджетные средства были направлены: </w:t>
      </w:r>
    </w:p>
    <w:p w:rsidR="003C7EA0" w:rsidRPr="00C84478" w:rsidRDefault="003C7EA0" w:rsidP="00C844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на </w:t>
      </w:r>
      <w:r w:rsidRPr="00C84478">
        <w:rPr>
          <w:rFonts w:ascii="Times New Roman" w:hAnsi="Times New Roman"/>
          <w:sz w:val="28"/>
          <w:szCs w:val="28"/>
          <w:lang w:eastAsia="ru-RU"/>
        </w:rPr>
        <w:t xml:space="preserve">аппарат управления (заработная плата, административные расходы, уплата налогов, прочая деятельность), расходы на благоустройство. </w:t>
      </w:r>
      <w:r w:rsidRPr="00C8447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84478">
        <w:rPr>
          <w:rFonts w:ascii="Times New Roman" w:hAnsi="Times New Roman"/>
          <w:sz w:val="28"/>
          <w:szCs w:val="28"/>
          <w:lang w:eastAsia="ru-RU"/>
        </w:rPr>
        <w:t>Основными статьями расходов являются электроснабжение и водоснабжение населения, благоустройство территории сельского поселения (самообложение), уличное освещение.</w:t>
      </w:r>
      <w:r w:rsidRPr="00C84478">
        <w:rPr>
          <w:rFonts w:ascii="Times New Roman" w:hAnsi="Times New Roman"/>
          <w:sz w:val="28"/>
          <w:szCs w:val="28"/>
        </w:rPr>
        <w:t xml:space="preserve"> </w:t>
      </w:r>
    </w:p>
    <w:p w:rsidR="003C7EA0" w:rsidRPr="00C84478" w:rsidRDefault="003C7EA0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>- также бюджетные средства были направлены</w:t>
      </w:r>
      <w:r w:rsidR="00727BEC" w:rsidRPr="00C84478">
        <w:rPr>
          <w:rFonts w:ascii="Times New Roman" w:hAnsi="Times New Roman"/>
          <w:sz w:val="28"/>
          <w:szCs w:val="28"/>
          <w:lang w:eastAsia="ru-RU"/>
        </w:rPr>
        <w:t xml:space="preserve"> на приобретение преоб</w:t>
      </w:r>
      <w:r w:rsidR="002950B9" w:rsidRPr="00C84478">
        <w:rPr>
          <w:rFonts w:ascii="Times New Roman" w:hAnsi="Times New Roman"/>
          <w:sz w:val="28"/>
          <w:szCs w:val="28"/>
          <w:lang w:eastAsia="ru-RU"/>
        </w:rPr>
        <w:t>разователя частот</w:t>
      </w:r>
      <w:proofErr w:type="gramStart"/>
      <w:r w:rsidR="002950B9" w:rsidRPr="00C84478">
        <w:rPr>
          <w:rFonts w:ascii="Times New Roman" w:hAnsi="Times New Roman"/>
          <w:sz w:val="28"/>
          <w:szCs w:val="28"/>
          <w:lang w:eastAsia="ru-RU"/>
        </w:rPr>
        <w:t>ы–</w:t>
      </w:r>
      <w:proofErr w:type="gramEnd"/>
      <w:r w:rsidR="002950B9" w:rsidRPr="00C84478">
        <w:rPr>
          <w:rFonts w:ascii="Times New Roman" w:hAnsi="Times New Roman"/>
          <w:sz w:val="28"/>
          <w:szCs w:val="28"/>
          <w:lang w:eastAsia="ru-RU"/>
        </w:rPr>
        <w:t xml:space="preserve"> на сумму 27500</w:t>
      </w:r>
      <w:r w:rsidRPr="00C84478">
        <w:rPr>
          <w:rFonts w:ascii="Times New Roman" w:hAnsi="Times New Roman"/>
          <w:sz w:val="28"/>
          <w:szCs w:val="28"/>
          <w:lang w:eastAsia="ru-RU"/>
        </w:rPr>
        <w:t xml:space="preserve"> руб. </w:t>
      </w:r>
    </w:p>
    <w:p w:rsidR="00727BEC" w:rsidRPr="00C84478" w:rsidRDefault="00727BEC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>- приобретение д</w:t>
      </w:r>
      <w:r w:rsidR="002950B9" w:rsidRPr="00C84478">
        <w:rPr>
          <w:rFonts w:ascii="Times New Roman" w:hAnsi="Times New Roman"/>
          <w:sz w:val="28"/>
          <w:szCs w:val="28"/>
          <w:lang w:eastAsia="ru-RU"/>
        </w:rPr>
        <w:t>атчика давления в количестве 2 штук – на сумму 13900</w:t>
      </w:r>
      <w:r w:rsidRPr="00C84478"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727BEC" w:rsidRPr="00C84478" w:rsidRDefault="002950B9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lastRenderedPageBreak/>
        <w:t>- ремонтно-восстановительные работы на арт. скважине – 30000,00 руб.</w:t>
      </w:r>
    </w:p>
    <w:p w:rsidR="00DB5A7E" w:rsidRPr="00C84478" w:rsidRDefault="003C7EA0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>- провед</w:t>
      </w:r>
      <w:r w:rsidR="00727BEC" w:rsidRPr="00C84478">
        <w:rPr>
          <w:rFonts w:ascii="Times New Roman" w:hAnsi="Times New Roman"/>
          <w:sz w:val="28"/>
          <w:szCs w:val="28"/>
          <w:lang w:eastAsia="ru-RU"/>
        </w:rPr>
        <w:t>ен</w:t>
      </w:r>
      <w:r w:rsidR="00E82254" w:rsidRPr="00C84478">
        <w:rPr>
          <w:rFonts w:ascii="Times New Roman" w:hAnsi="Times New Roman"/>
          <w:sz w:val="28"/>
          <w:szCs w:val="28"/>
          <w:lang w:eastAsia="ru-RU"/>
        </w:rPr>
        <w:t>ие праздничных мероприятий – 12580</w:t>
      </w:r>
      <w:r w:rsidR="00727BEC" w:rsidRPr="00C844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4478"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DB5A7E" w:rsidRPr="00C84478" w:rsidRDefault="00DB5A7E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 xml:space="preserve">- оформление паспорта на артезианскую скважину </w:t>
      </w:r>
      <w:proofErr w:type="spellStart"/>
      <w:r w:rsidRPr="00C84478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Pr="00C84478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Pr="00C84478">
        <w:rPr>
          <w:rFonts w:ascii="Times New Roman" w:hAnsi="Times New Roman"/>
          <w:sz w:val="28"/>
          <w:szCs w:val="28"/>
          <w:lang w:eastAsia="ru-RU"/>
        </w:rPr>
        <w:t>ичкеево</w:t>
      </w:r>
      <w:proofErr w:type="spellEnd"/>
      <w:r w:rsidR="002A3D44" w:rsidRPr="00C84478">
        <w:rPr>
          <w:rFonts w:ascii="Times New Roman" w:hAnsi="Times New Roman"/>
          <w:sz w:val="28"/>
          <w:szCs w:val="28"/>
          <w:lang w:eastAsia="ru-RU"/>
        </w:rPr>
        <w:t>, которая необходима для последующего лицензирования ВДНБ.</w:t>
      </w:r>
      <w:r w:rsidRPr="00C84478">
        <w:rPr>
          <w:rFonts w:ascii="Times New Roman" w:hAnsi="Times New Roman"/>
          <w:sz w:val="28"/>
          <w:szCs w:val="28"/>
          <w:lang w:eastAsia="ru-RU"/>
        </w:rPr>
        <w:t xml:space="preserve"> – 4000 руб.</w:t>
      </w:r>
    </w:p>
    <w:p w:rsidR="00DB65EC" w:rsidRPr="00C84478" w:rsidRDefault="00DB5A7E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>- стенд Надеждинского СП – 5000 руб.</w:t>
      </w:r>
    </w:p>
    <w:p w:rsidR="003C7EA0" w:rsidRPr="00C84478" w:rsidRDefault="00DB65EC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>Остались долги прошлого года – 42000 руб. В феврале месяце мы их оплатили.</w:t>
      </w:r>
      <w:r w:rsidR="003C7EA0" w:rsidRPr="00C844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D44" w:rsidRPr="00C84478">
        <w:rPr>
          <w:rFonts w:ascii="Times New Roman" w:hAnsi="Times New Roman"/>
          <w:sz w:val="28"/>
          <w:szCs w:val="28"/>
          <w:lang w:eastAsia="ru-RU"/>
        </w:rPr>
        <w:t xml:space="preserve">Это также за ремонт станции частотного управления в деревне </w:t>
      </w:r>
      <w:proofErr w:type="spellStart"/>
      <w:r w:rsidR="002A3D44" w:rsidRPr="00C84478">
        <w:rPr>
          <w:rFonts w:ascii="Times New Roman" w:hAnsi="Times New Roman"/>
          <w:sz w:val="28"/>
          <w:szCs w:val="28"/>
          <w:lang w:eastAsia="ru-RU"/>
        </w:rPr>
        <w:t>Кичкеево</w:t>
      </w:r>
      <w:proofErr w:type="spellEnd"/>
      <w:r w:rsidR="002A3D44" w:rsidRPr="00C84478">
        <w:rPr>
          <w:rFonts w:ascii="Times New Roman" w:hAnsi="Times New Roman"/>
          <w:sz w:val="28"/>
          <w:szCs w:val="28"/>
          <w:lang w:eastAsia="ru-RU"/>
        </w:rPr>
        <w:t>.</w:t>
      </w:r>
    </w:p>
    <w:p w:rsidR="003C7EA0" w:rsidRPr="00C84478" w:rsidRDefault="00727BEC" w:rsidP="00C8447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            По итогам 2017</w:t>
      </w:r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 </w:t>
      </w:r>
      <w:r w:rsidR="003C7EA0" w:rsidRPr="00C84478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расходы</w:t>
      </w:r>
      <w:r w:rsidR="003C7EA0" w:rsidRPr="00C844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Надеждинского сельского поселения  составили  </w:t>
      </w:r>
      <w:r w:rsidR="00DB5A7E" w:rsidRPr="00C844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3D44" w:rsidRPr="00C844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5A7E" w:rsidRPr="00C84478">
        <w:rPr>
          <w:rFonts w:ascii="Times New Roman" w:eastAsia="Times New Roman" w:hAnsi="Times New Roman"/>
          <w:sz w:val="28"/>
          <w:szCs w:val="28"/>
          <w:lang w:eastAsia="ru-RU"/>
        </w:rPr>
        <w:t>619</w:t>
      </w:r>
      <w:r w:rsidR="002A3D44" w:rsidRPr="00C844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5A7E" w:rsidRPr="00C84478">
        <w:rPr>
          <w:rFonts w:ascii="Times New Roman" w:eastAsia="Times New Roman" w:hAnsi="Times New Roman"/>
          <w:sz w:val="28"/>
          <w:szCs w:val="28"/>
          <w:lang w:eastAsia="ru-RU"/>
        </w:rPr>
        <w:t>301,02</w:t>
      </w:r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3C7EA0" w:rsidRPr="00C84478" w:rsidRDefault="003C7EA0" w:rsidP="00C844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      </w:t>
      </w:r>
      <w:r w:rsidRPr="00C84478">
        <w:rPr>
          <w:rFonts w:ascii="Times New Roman" w:hAnsi="Times New Roman"/>
          <w:b/>
          <w:sz w:val="28"/>
          <w:szCs w:val="28"/>
        </w:rPr>
        <w:t xml:space="preserve">Динамика доходов и расходов СП </w:t>
      </w:r>
      <w:r w:rsidR="00727BEC" w:rsidRPr="00C84478">
        <w:rPr>
          <w:rFonts w:ascii="Times New Roman" w:hAnsi="Times New Roman"/>
          <w:b/>
          <w:sz w:val="28"/>
          <w:szCs w:val="28"/>
        </w:rPr>
        <w:t>за 2017</w:t>
      </w:r>
      <w:r w:rsidRPr="00C84478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1546"/>
      </w:tblGrid>
      <w:tr w:rsidR="003C7EA0" w:rsidRPr="00C84478" w:rsidTr="005825E9">
        <w:tc>
          <w:tcPr>
            <w:tcW w:w="0" w:type="auto"/>
            <w:shd w:val="clear" w:color="auto" w:fill="auto"/>
          </w:tcPr>
          <w:p w:rsidR="003C7EA0" w:rsidRPr="00C84478" w:rsidRDefault="003C7EA0" w:rsidP="00C844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3C7EA0" w:rsidRPr="00C84478" w:rsidRDefault="00727BEC" w:rsidP="00C844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3C7EA0" w:rsidRPr="00C8447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C7EA0" w:rsidRPr="00C84478" w:rsidTr="005825E9">
        <w:tc>
          <w:tcPr>
            <w:tcW w:w="0" w:type="auto"/>
            <w:shd w:val="clear" w:color="auto" w:fill="auto"/>
          </w:tcPr>
          <w:p w:rsidR="003C7EA0" w:rsidRPr="00C84478" w:rsidRDefault="003C7EA0" w:rsidP="00C844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Доходы</w:t>
            </w:r>
          </w:p>
        </w:tc>
        <w:tc>
          <w:tcPr>
            <w:tcW w:w="0" w:type="auto"/>
          </w:tcPr>
          <w:p w:rsidR="003C7EA0" w:rsidRPr="00C84478" w:rsidRDefault="005D500A" w:rsidP="00C8447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sz w:val="28"/>
                <w:szCs w:val="28"/>
              </w:rPr>
              <w:t>2645755,27</w:t>
            </w:r>
          </w:p>
        </w:tc>
      </w:tr>
      <w:tr w:rsidR="003C7EA0" w:rsidRPr="00C84478" w:rsidTr="005825E9">
        <w:tc>
          <w:tcPr>
            <w:tcW w:w="0" w:type="auto"/>
            <w:shd w:val="clear" w:color="auto" w:fill="auto"/>
          </w:tcPr>
          <w:p w:rsidR="003C7EA0" w:rsidRPr="00C84478" w:rsidRDefault="003C7EA0" w:rsidP="00C844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Расходы </w:t>
            </w:r>
          </w:p>
        </w:tc>
        <w:tc>
          <w:tcPr>
            <w:tcW w:w="0" w:type="auto"/>
          </w:tcPr>
          <w:p w:rsidR="003C7EA0" w:rsidRPr="00C84478" w:rsidRDefault="005D500A" w:rsidP="00C844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2619301,02</w:t>
            </w:r>
          </w:p>
        </w:tc>
      </w:tr>
      <w:tr w:rsidR="003C7EA0" w:rsidRPr="00C84478" w:rsidTr="005825E9">
        <w:tc>
          <w:tcPr>
            <w:tcW w:w="0" w:type="auto"/>
            <w:shd w:val="clear" w:color="auto" w:fill="auto"/>
          </w:tcPr>
          <w:p w:rsidR="003C7EA0" w:rsidRPr="00C84478" w:rsidRDefault="003C7EA0" w:rsidP="00C844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Самообложение </w:t>
            </w:r>
          </w:p>
        </w:tc>
        <w:tc>
          <w:tcPr>
            <w:tcW w:w="0" w:type="auto"/>
          </w:tcPr>
          <w:p w:rsidR="003C7EA0" w:rsidRPr="00C84478" w:rsidRDefault="005D500A" w:rsidP="00C844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751500,00</w:t>
            </w:r>
          </w:p>
        </w:tc>
      </w:tr>
    </w:tbl>
    <w:p w:rsidR="003C7EA0" w:rsidRPr="00C84478" w:rsidRDefault="003C7EA0" w:rsidP="00C844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C0E4F" w:rsidRPr="00C84478" w:rsidRDefault="003C0E4F" w:rsidP="00C8447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4478">
        <w:rPr>
          <w:rFonts w:ascii="Times New Roman" w:hAnsi="Times New Roman"/>
          <w:b/>
          <w:sz w:val="28"/>
          <w:szCs w:val="28"/>
          <w:u w:val="single"/>
        </w:rPr>
        <w:t>О самообложении, или… благоустройство в складчину.</w:t>
      </w:r>
    </w:p>
    <w:p w:rsidR="003C0E4F" w:rsidRPr="00C84478" w:rsidRDefault="003C0E4F" w:rsidP="00C84478">
      <w:pPr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>Посильную лепту в развитие своих территорий в рамках программы самообложе</w:t>
      </w:r>
      <w:r w:rsidR="003C391F" w:rsidRPr="00C84478">
        <w:rPr>
          <w:rFonts w:ascii="Times New Roman" w:hAnsi="Times New Roman"/>
          <w:sz w:val="28"/>
          <w:szCs w:val="28"/>
        </w:rPr>
        <w:t>ния вносят и сами жители. В истекшем</w:t>
      </w:r>
      <w:r w:rsidRPr="00C84478">
        <w:rPr>
          <w:rFonts w:ascii="Times New Roman" w:hAnsi="Times New Roman"/>
          <w:sz w:val="28"/>
          <w:szCs w:val="28"/>
        </w:rPr>
        <w:t xml:space="preserve"> году благодаря самообложению и с учетом республиканских субсидий для решения вопросов местного значения сельское поселение получило дополнительно </w:t>
      </w:r>
      <w:r w:rsidR="003C391F" w:rsidRPr="00C84478">
        <w:rPr>
          <w:rFonts w:ascii="Times New Roman" w:hAnsi="Times New Roman"/>
          <w:sz w:val="28"/>
          <w:szCs w:val="28"/>
        </w:rPr>
        <w:t>590,000 тыс. руб., то есть собрав с каждого зарегистрированного на территории поселения жителя по 500 рублей, получили 147 500 тыс</w:t>
      </w:r>
      <w:proofErr w:type="gramStart"/>
      <w:r w:rsidR="003C391F" w:rsidRPr="00C84478">
        <w:rPr>
          <w:rFonts w:ascii="Times New Roman" w:hAnsi="Times New Roman"/>
          <w:sz w:val="28"/>
          <w:szCs w:val="28"/>
        </w:rPr>
        <w:t>.р</w:t>
      </w:r>
      <w:proofErr w:type="gramEnd"/>
      <w:r w:rsidR="003C391F" w:rsidRPr="00C84478">
        <w:rPr>
          <w:rFonts w:ascii="Times New Roman" w:hAnsi="Times New Roman"/>
          <w:sz w:val="28"/>
          <w:szCs w:val="28"/>
        </w:rPr>
        <w:t xml:space="preserve">уб. </w:t>
      </w:r>
      <w:r w:rsidR="003C391F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Сданные в 2016 году с опозданием денежные средства в размере 2800 рублей, также были </w:t>
      </w:r>
      <w:proofErr w:type="spellStart"/>
      <w:r w:rsidR="003C391F" w:rsidRPr="00C84478">
        <w:rPr>
          <w:rFonts w:ascii="Times New Roman" w:eastAsia="Times New Roman" w:hAnsi="Times New Roman"/>
          <w:sz w:val="28"/>
          <w:szCs w:val="28"/>
          <w:lang w:eastAsia="ru-RU"/>
        </w:rPr>
        <w:t>прософинансированы</w:t>
      </w:r>
      <w:proofErr w:type="spellEnd"/>
      <w:r w:rsidR="003C391F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11200 </w:t>
      </w:r>
      <w:proofErr w:type="spellStart"/>
      <w:r w:rsidR="003C391F" w:rsidRPr="00C84478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3C391F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. Итого израсходовали 751500 тыс. рублей.</w:t>
      </w:r>
    </w:p>
    <w:p w:rsidR="003C0E4F" w:rsidRPr="00C84478" w:rsidRDefault="003C0E4F" w:rsidP="00C84478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В 2017 году мы внесли всю собранную сумму, </w:t>
      </w:r>
      <w:r w:rsidR="003C391F" w:rsidRPr="00C84478">
        <w:rPr>
          <w:rFonts w:ascii="Times New Roman" w:hAnsi="Times New Roman"/>
          <w:sz w:val="28"/>
          <w:szCs w:val="28"/>
        </w:rPr>
        <w:t xml:space="preserve">причем одни из первых среди </w:t>
      </w:r>
      <w:r w:rsidRPr="00C84478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3C391F" w:rsidRPr="00C84478">
        <w:rPr>
          <w:rFonts w:ascii="Times New Roman" w:hAnsi="Times New Roman"/>
          <w:sz w:val="28"/>
          <w:szCs w:val="28"/>
        </w:rPr>
        <w:t xml:space="preserve"> района</w:t>
      </w:r>
      <w:r w:rsidRPr="00C84478">
        <w:rPr>
          <w:rFonts w:ascii="Times New Roman" w:hAnsi="Times New Roman"/>
          <w:sz w:val="28"/>
          <w:szCs w:val="28"/>
        </w:rPr>
        <w:t xml:space="preserve">. За что, </w:t>
      </w:r>
      <w:proofErr w:type="gramStart"/>
      <w:r w:rsidRPr="00C84478">
        <w:rPr>
          <w:rFonts w:ascii="Times New Roman" w:hAnsi="Times New Roman"/>
          <w:sz w:val="28"/>
          <w:szCs w:val="28"/>
        </w:rPr>
        <w:t>пользуясь</w:t>
      </w:r>
      <w:proofErr w:type="gramEnd"/>
      <w:r w:rsidRPr="00C84478">
        <w:rPr>
          <w:rFonts w:ascii="Times New Roman" w:hAnsi="Times New Roman"/>
          <w:sz w:val="28"/>
          <w:szCs w:val="28"/>
        </w:rPr>
        <w:t xml:space="preserve"> случаем, хотелось бы выразить огромные слова благодарности односельчанам. </w:t>
      </w:r>
    </w:p>
    <w:p w:rsidR="003C0E4F" w:rsidRPr="00C84478" w:rsidRDefault="003C0E4F" w:rsidP="00C84478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84478">
        <w:rPr>
          <w:rFonts w:ascii="Times New Roman" w:hAnsi="Times New Roman"/>
          <w:b/>
          <w:sz w:val="28"/>
          <w:szCs w:val="28"/>
          <w:lang w:eastAsia="ru-RU"/>
        </w:rPr>
        <w:t>Использование средств самообложения в 2017 году</w:t>
      </w:r>
    </w:p>
    <w:tbl>
      <w:tblPr>
        <w:tblW w:w="9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2321"/>
        <w:gridCol w:w="1611"/>
        <w:gridCol w:w="2083"/>
      </w:tblGrid>
      <w:tr w:rsidR="000A5F3C" w:rsidRPr="00C84478" w:rsidTr="000A5F3C">
        <w:trPr>
          <w:trHeight w:val="1136"/>
        </w:trPr>
        <w:tc>
          <w:tcPr>
            <w:tcW w:w="3472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мероприятий </w:t>
            </w:r>
          </w:p>
        </w:tc>
        <w:tc>
          <w:tcPr>
            <w:tcW w:w="2321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Собрано с населения, </w:t>
            </w:r>
            <w:proofErr w:type="spellStart"/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611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РТ</w:t>
            </w:r>
          </w:p>
        </w:tc>
        <w:tc>
          <w:tcPr>
            <w:tcW w:w="2083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0A5F3C" w:rsidRPr="00C84478" w:rsidTr="000A5F3C">
        <w:trPr>
          <w:trHeight w:val="483"/>
        </w:trPr>
        <w:tc>
          <w:tcPr>
            <w:tcW w:w="3472" w:type="dxa"/>
            <w:vMerge w:val="restart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</w:t>
            </w:r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территории вокруг водозаборных колонок в </w:t>
            </w:r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населенных пунктах </w:t>
            </w:r>
            <w:proofErr w:type="spellStart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Муратово</w:t>
            </w:r>
            <w:proofErr w:type="spellEnd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и Надеждино с приобретением необходимого материала</w:t>
            </w:r>
          </w:p>
        </w:tc>
        <w:tc>
          <w:tcPr>
            <w:tcW w:w="2321" w:type="dxa"/>
            <w:vMerge w:val="restart"/>
          </w:tcPr>
          <w:p w:rsidR="000A5F3C" w:rsidRPr="00C84478" w:rsidRDefault="000A5F3C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12,50</w:t>
            </w:r>
          </w:p>
        </w:tc>
        <w:tc>
          <w:tcPr>
            <w:tcW w:w="1611" w:type="dxa"/>
            <w:vMerge w:val="restart"/>
          </w:tcPr>
          <w:p w:rsidR="000A5F3C" w:rsidRPr="00C84478" w:rsidRDefault="000A5F3C" w:rsidP="00C844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2083" w:type="dxa"/>
            <w:vMerge w:val="restart"/>
          </w:tcPr>
          <w:p w:rsidR="000A5F3C" w:rsidRPr="00C84478" w:rsidRDefault="000A5F3C" w:rsidP="00C844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0A5F3C" w:rsidRPr="00C84478" w:rsidTr="000A5F3C">
        <w:trPr>
          <w:trHeight w:val="483"/>
        </w:trPr>
        <w:tc>
          <w:tcPr>
            <w:tcW w:w="3472" w:type="dxa"/>
            <w:vMerge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</w:tcPr>
          <w:p w:rsidR="000A5F3C" w:rsidRPr="00C84478" w:rsidRDefault="000A5F3C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vMerge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F3C" w:rsidRPr="00C84478" w:rsidTr="000A5F3C">
        <w:trPr>
          <w:trHeight w:val="483"/>
        </w:trPr>
        <w:tc>
          <w:tcPr>
            <w:tcW w:w="3472" w:type="dxa"/>
            <w:vMerge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vMerge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F3C" w:rsidRPr="00C84478" w:rsidTr="000A5F3C">
        <w:trPr>
          <w:trHeight w:val="1528"/>
        </w:trPr>
        <w:tc>
          <w:tcPr>
            <w:tcW w:w="3472" w:type="dxa"/>
            <w:vMerge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vMerge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F3C" w:rsidRPr="00C84478" w:rsidTr="000A5F3C">
        <w:trPr>
          <w:trHeight w:val="292"/>
        </w:trPr>
        <w:tc>
          <w:tcPr>
            <w:tcW w:w="3472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ремонт уличного освещения с приобретением необходимого материала</w:t>
            </w:r>
          </w:p>
        </w:tc>
        <w:tc>
          <w:tcPr>
            <w:tcW w:w="2321" w:type="dxa"/>
          </w:tcPr>
          <w:p w:rsidR="000A5F3C" w:rsidRPr="00C84478" w:rsidRDefault="000A5F3C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611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2083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A5F3C" w:rsidRPr="00C84478" w:rsidTr="000A5F3C">
        <w:trPr>
          <w:trHeight w:val="292"/>
        </w:trPr>
        <w:tc>
          <w:tcPr>
            <w:tcW w:w="3472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строительство нового пешеходного моста в </w:t>
            </w:r>
            <w:proofErr w:type="spellStart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proofErr w:type="gramStart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уратово</w:t>
            </w:r>
            <w:proofErr w:type="spellEnd"/>
          </w:p>
        </w:tc>
        <w:tc>
          <w:tcPr>
            <w:tcW w:w="2321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1611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56,00</w:t>
            </w:r>
          </w:p>
        </w:tc>
        <w:tc>
          <w:tcPr>
            <w:tcW w:w="2083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0A5F3C" w:rsidRPr="00C84478" w:rsidTr="000A5F3C">
        <w:trPr>
          <w:trHeight w:val="292"/>
        </w:trPr>
        <w:tc>
          <w:tcPr>
            <w:tcW w:w="3472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Реконструкция моста в </w:t>
            </w:r>
            <w:proofErr w:type="spellStart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proofErr w:type="gramStart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.К</w:t>
            </w:r>
            <w:proofErr w:type="gramEnd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ичкеево</w:t>
            </w:r>
            <w:proofErr w:type="spellEnd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 приобретением необходимого материала</w:t>
            </w:r>
          </w:p>
        </w:tc>
        <w:tc>
          <w:tcPr>
            <w:tcW w:w="2321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611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144,00</w:t>
            </w:r>
          </w:p>
        </w:tc>
        <w:tc>
          <w:tcPr>
            <w:tcW w:w="2083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0A5F3C" w:rsidRPr="00C84478" w:rsidTr="000A5F3C">
        <w:trPr>
          <w:trHeight w:val="292"/>
        </w:trPr>
        <w:tc>
          <w:tcPr>
            <w:tcW w:w="3472" w:type="dxa"/>
          </w:tcPr>
          <w:p w:rsidR="000A5F3C" w:rsidRPr="00C84478" w:rsidRDefault="000A5F3C" w:rsidP="00C84478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Устройство дороги </w:t>
            </w:r>
            <w:proofErr w:type="gramStart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End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щебеночным покрытием по улице Центральная села Надеждино</w:t>
            </w:r>
          </w:p>
        </w:tc>
        <w:tc>
          <w:tcPr>
            <w:tcW w:w="2321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611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2083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275,00</w:t>
            </w:r>
          </w:p>
        </w:tc>
      </w:tr>
      <w:tr w:rsidR="000A5F3C" w:rsidRPr="00C84478" w:rsidTr="000A5F3C">
        <w:trPr>
          <w:trHeight w:val="292"/>
        </w:trPr>
        <w:tc>
          <w:tcPr>
            <w:tcW w:w="3472" w:type="dxa"/>
          </w:tcPr>
          <w:p w:rsidR="000A5F3C" w:rsidRPr="00C84478" w:rsidRDefault="000A5F3C" w:rsidP="00C84478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приобретение запасного глубинного насоса для водонапорной башни </w:t>
            </w:r>
            <w:proofErr w:type="spellStart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proofErr w:type="gramStart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уратово</w:t>
            </w:r>
            <w:proofErr w:type="spellEnd"/>
          </w:p>
        </w:tc>
        <w:tc>
          <w:tcPr>
            <w:tcW w:w="2321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611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2083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A5F3C" w:rsidRPr="00C84478" w:rsidTr="000A5F3C">
        <w:trPr>
          <w:trHeight w:val="292"/>
        </w:trPr>
        <w:tc>
          <w:tcPr>
            <w:tcW w:w="3472" w:type="dxa"/>
          </w:tcPr>
          <w:p w:rsidR="000A5F3C" w:rsidRPr="00C84478" w:rsidRDefault="000A5F3C" w:rsidP="00C84478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Устройство пожарного гидранта в </w:t>
            </w:r>
            <w:proofErr w:type="spellStart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proofErr w:type="gramStart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 w:rsidRPr="00C84478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уратово</w:t>
            </w:r>
            <w:proofErr w:type="spellEnd"/>
          </w:p>
        </w:tc>
        <w:tc>
          <w:tcPr>
            <w:tcW w:w="2321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1611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2083" w:type="dxa"/>
          </w:tcPr>
          <w:p w:rsidR="000A5F3C" w:rsidRPr="00C84478" w:rsidRDefault="000A5F3C" w:rsidP="00C8447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80,00</w:t>
            </w:r>
          </w:p>
        </w:tc>
      </w:tr>
    </w:tbl>
    <w:p w:rsidR="003C0E4F" w:rsidRPr="00C84478" w:rsidRDefault="003C0E4F" w:rsidP="00C8447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EA0" w:rsidRPr="00C84478" w:rsidRDefault="003C7EA0" w:rsidP="00C84478">
      <w:pPr>
        <w:pStyle w:val="aa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844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 ДЕМОГРАФИЧЕСКОЙ СИТУАЦИИ В ПОСЕЛЕНИИ и НЕ ТОЛЬКО…</w:t>
      </w:r>
    </w:p>
    <w:p w:rsidR="008D0576" w:rsidRPr="00C84478" w:rsidRDefault="008D0576" w:rsidP="00C84478">
      <w:pPr>
        <w:pStyle w:val="aa"/>
        <w:spacing w:line="276" w:lineRule="auto"/>
        <w:ind w:left="35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</w:rPr>
        <w:t xml:space="preserve">Надеждинское сельское поселение достаточно маленькое, хотя в него и входит 5 населенных пунктов: </w:t>
      </w:r>
      <w:proofErr w:type="spellStart"/>
      <w:r w:rsidRPr="00C84478">
        <w:rPr>
          <w:rFonts w:ascii="Times New Roman" w:hAnsi="Times New Roman"/>
          <w:sz w:val="28"/>
          <w:szCs w:val="28"/>
        </w:rPr>
        <w:t>с</w:t>
      </w:r>
      <w:proofErr w:type="gramStart"/>
      <w:r w:rsidRPr="00C84478">
        <w:rPr>
          <w:rFonts w:ascii="Times New Roman" w:hAnsi="Times New Roman"/>
          <w:sz w:val="28"/>
          <w:szCs w:val="28"/>
        </w:rPr>
        <w:t>.Н</w:t>
      </w:r>
      <w:proofErr w:type="gramEnd"/>
      <w:r w:rsidRPr="00C84478">
        <w:rPr>
          <w:rFonts w:ascii="Times New Roman" w:hAnsi="Times New Roman"/>
          <w:sz w:val="28"/>
          <w:szCs w:val="28"/>
        </w:rPr>
        <w:t>адеждино</w:t>
      </w:r>
      <w:proofErr w:type="spellEnd"/>
      <w:r w:rsidRPr="00C844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4478">
        <w:rPr>
          <w:rFonts w:ascii="Times New Roman" w:hAnsi="Times New Roman"/>
          <w:sz w:val="28"/>
          <w:szCs w:val="28"/>
        </w:rPr>
        <w:t>д.Муратово</w:t>
      </w:r>
      <w:proofErr w:type="spellEnd"/>
      <w:r w:rsidRPr="00C844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4478">
        <w:rPr>
          <w:rFonts w:ascii="Times New Roman" w:hAnsi="Times New Roman"/>
          <w:sz w:val="28"/>
          <w:szCs w:val="28"/>
        </w:rPr>
        <w:t>д.Кичкеево</w:t>
      </w:r>
      <w:proofErr w:type="spellEnd"/>
      <w:r w:rsidRPr="00C844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4478">
        <w:rPr>
          <w:rFonts w:ascii="Times New Roman" w:hAnsi="Times New Roman"/>
          <w:sz w:val="28"/>
          <w:szCs w:val="28"/>
        </w:rPr>
        <w:t>пос.Репьевка</w:t>
      </w:r>
      <w:proofErr w:type="spellEnd"/>
      <w:r w:rsidRPr="00C84478">
        <w:rPr>
          <w:rFonts w:ascii="Times New Roman" w:hAnsi="Times New Roman"/>
          <w:sz w:val="28"/>
          <w:szCs w:val="28"/>
        </w:rPr>
        <w:t xml:space="preserve"> и пос.Чистые Ключ</w:t>
      </w:r>
      <w:r w:rsidR="009257DB" w:rsidRPr="00C84478">
        <w:rPr>
          <w:rFonts w:ascii="Times New Roman" w:hAnsi="Times New Roman"/>
          <w:sz w:val="28"/>
          <w:szCs w:val="28"/>
        </w:rPr>
        <w:t>и, но всего в них проживают =367</w:t>
      </w:r>
      <w:r w:rsidRPr="00C84478">
        <w:rPr>
          <w:rFonts w:ascii="Times New Roman" w:hAnsi="Times New Roman"/>
          <w:sz w:val="28"/>
          <w:szCs w:val="28"/>
        </w:rPr>
        <w:t xml:space="preserve"> человек. Демографическая ситуация в поселении аналогична той, что уже давно сложилась в сельской местности: смертность превышает рождаемость. Сейчас в поселении проживают:   </w:t>
      </w:r>
      <w:r w:rsidR="009257DB" w:rsidRPr="00C8447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9257DB" w:rsidRPr="00C84478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9257DB" w:rsidRPr="00C84478">
        <w:rPr>
          <w:rFonts w:ascii="Times New Roman" w:eastAsia="Times New Roman" w:hAnsi="Times New Roman"/>
          <w:sz w:val="28"/>
          <w:szCs w:val="28"/>
          <w:lang w:eastAsia="ru-RU"/>
        </w:rPr>
        <w:t>адеждино (170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 прописке, пр</w:t>
      </w:r>
      <w:r w:rsidR="009257DB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оживающих -142), </w:t>
      </w:r>
      <w:proofErr w:type="spellStart"/>
      <w:r w:rsidR="009257DB" w:rsidRPr="00C84478">
        <w:rPr>
          <w:rFonts w:ascii="Times New Roman" w:eastAsia="Times New Roman" w:hAnsi="Times New Roman"/>
          <w:sz w:val="28"/>
          <w:szCs w:val="28"/>
          <w:lang w:eastAsia="ru-RU"/>
        </w:rPr>
        <w:t>д.Муратово</w:t>
      </w:r>
      <w:proofErr w:type="spellEnd"/>
      <w:r w:rsidR="009257DB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(126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 </w:t>
      </w:r>
      <w:r w:rsidR="009257DB" w:rsidRPr="00C844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рописке, прож</w:t>
      </w:r>
      <w:r w:rsidR="009257DB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ивающих – 102), </w:t>
      </w:r>
      <w:proofErr w:type="spellStart"/>
      <w:r w:rsidR="009257DB" w:rsidRPr="00C84478">
        <w:rPr>
          <w:rFonts w:ascii="Times New Roman" w:eastAsia="Times New Roman" w:hAnsi="Times New Roman"/>
          <w:sz w:val="28"/>
          <w:szCs w:val="28"/>
          <w:lang w:eastAsia="ru-RU"/>
        </w:rPr>
        <w:t>д.Кичкеево</w:t>
      </w:r>
      <w:proofErr w:type="spellEnd"/>
      <w:r w:rsidR="009257DB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(67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 прописке, проживающих – 46), пос.Репьевка (4 – по прописке, проживающих – 4), пос. Чистые Ключи (проживающих и прописанных нет). Общее количество зарегистрир</w:t>
      </w:r>
      <w:r w:rsidR="009257DB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ованных граждан составляет – 367 человек, проживает  - 294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7EA0" w:rsidRPr="00C84478" w:rsidTr="005825E9">
        <w:tc>
          <w:tcPr>
            <w:tcW w:w="3190" w:type="dxa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Наименование </w:t>
            </w: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населенного пункта</w:t>
            </w:r>
          </w:p>
        </w:tc>
        <w:tc>
          <w:tcPr>
            <w:tcW w:w="3190" w:type="dxa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Количество дворов</w:t>
            </w:r>
          </w:p>
        </w:tc>
        <w:tc>
          <w:tcPr>
            <w:tcW w:w="3191" w:type="dxa"/>
          </w:tcPr>
          <w:p w:rsidR="00E82254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Количество населения </w:t>
            </w: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фактически </w:t>
            </w:r>
            <w:proofErr w:type="gramStart"/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проживающих</w:t>
            </w:r>
            <w:proofErr w:type="gramEnd"/>
            <w:r w:rsidR="00DD458B"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3C7EA0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( по прописке)</w:t>
            </w:r>
          </w:p>
        </w:tc>
      </w:tr>
      <w:tr w:rsidR="003C7EA0" w:rsidRPr="00C84478" w:rsidTr="005825E9">
        <w:tc>
          <w:tcPr>
            <w:tcW w:w="3190" w:type="dxa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.Н</w:t>
            </w:r>
            <w:proofErr w:type="gramEnd"/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адеждино</w:t>
            </w:r>
          </w:p>
        </w:tc>
        <w:tc>
          <w:tcPr>
            <w:tcW w:w="3190" w:type="dxa"/>
          </w:tcPr>
          <w:p w:rsidR="003C7EA0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91" w:type="dxa"/>
          </w:tcPr>
          <w:p w:rsidR="003C7EA0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142 (170)</w:t>
            </w:r>
          </w:p>
        </w:tc>
      </w:tr>
      <w:tr w:rsidR="003C7EA0" w:rsidRPr="00C84478" w:rsidTr="005825E9">
        <w:tc>
          <w:tcPr>
            <w:tcW w:w="3190" w:type="dxa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</w:t>
            </w:r>
            <w:proofErr w:type="gramStart"/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.М</w:t>
            </w:r>
            <w:proofErr w:type="gramEnd"/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уратово</w:t>
            </w:r>
            <w:proofErr w:type="spellEnd"/>
          </w:p>
        </w:tc>
        <w:tc>
          <w:tcPr>
            <w:tcW w:w="3190" w:type="dxa"/>
          </w:tcPr>
          <w:p w:rsidR="003C7EA0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91" w:type="dxa"/>
          </w:tcPr>
          <w:p w:rsidR="003C7EA0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126 (102)</w:t>
            </w:r>
          </w:p>
        </w:tc>
      </w:tr>
      <w:tr w:rsidR="003C7EA0" w:rsidRPr="00C84478" w:rsidTr="005825E9">
        <w:tc>
          <w:tcPr>
            <w:tcW w:w="3190" w:type="dxa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</w:t>
            </w:r>
            <w:proofErr w:type="gramStart"/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.К</w:t>
            </w:r>
            <w:proofErr w:type="gramEnd"/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ичкеево</w:t>
            </w:r>
            <w:proofErr w:type="spellEnd"/>
          </w:p>
        </w:tc>
        <w:tc>
          <w:tcPr>
            <w:tcW w:w="3190" w:type="dxa"/>
          </w:tcPr>
          <w:p w:rsidR="003C7EA0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1" w:type="dxa"/>
          </w:tcPr>
          <w:p w:rsidR="003C7EA0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67 (46)</w:t>
            </w:r>
          </w:p>
        </w:tc>
      </w:tr>
      <w:tr w:rsidR="003C7EA0" w:rsidRPr="00C84478" w:rsidTr="005825E9">
        <w:tc>
          <w:tcPr>
            <w:tcW w:w="3190" w:type="dxa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пос</w:t>
            </w:r>
            <w:proofErr w:type="gramStart"/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.Р</w:t>
            </w:r>
            <w:proofErr w:type="gramEnd"/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епьевка</w:t>
            </w:r>
          </w:p>
        </w:tc>
        <w:tc>
          <w:tcPr>
            <w:tcW w:w="3190" w:type="dxa"/>
          </w:tcPr>
          <w:p w:rsidR="003C7EA0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3C7EA0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4 (4)</w:t>
            </w:r>
          </w:p>
        </w:tc>
      </w:tr>
      <w:tr w:rsidR="003C7EA0" w:rsidRPr="00C84478" w:rsidTr="005825E9">
        <w:tc>
          <w:tcPr>
            <w:tcW w:w="3190" w:type="dxa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пос</w:t>
            </w:r>
            <w:proofErr w:type="gramStart"/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.Ч</w:t>
            </w:r>
            <w:proofErr w:type="gramEnd"/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истые Ключи</w:t>
            </w:r>
          </w:p>
        </w:tc>
        <w:tc>
          <w:tcPr>
            <w:tcW w:w="3190" w:type="dxa"/>
          </w:tcPr>
          <w:p w:rsidR="003C7EA0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3C7EA0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</w:tr>
      <w:tr w:rsidR="003C7EA0" w:rsidRPr="00C84478" w:rsidTr="005825E9">
        <w:tc>
          <w:tcPr>
            <w:tcW w:w="3190" w:type="dxa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90" w:type="dxa"/>
          </w:tcPr>
          <w:p w:rsidR="003C7EA0" w:rsidRPr="00C84478" w:rsidRDefault="002950B9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91" w:type="dxa"/>
          </w:tcPr>
          <w:p w:rsidR="003C7EA0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367 (294)</w:t>
            </w:r>
          </w:p>
        </w:tc>
      </w:tr>
    </w:tbl>
    <w:p w:rsidR="003C7EA0" w:rsidRPr="00C84478" w:rsidRDefault="003C7EA0" w:rsidP="00C84478">
      <w:pPr>
        <w:pStyle w:val="aa"/>
        <w:spacing w:line="276" w:lineRule="auto"/>
        <w:ind w:left="35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EA0" w:rsidRPr="00C84478" w:rsidRDefault="009257DB" w:rsidP="00C84478">
      <w:pPr>
        <w:pStyle w:val="aa"/>
        <w:spacing w:line="276" w:lineRule="auto"/>
        <w:ind w:left="35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в том числе: пенсионеров -  88</w:t>
      </w:r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человека,  студентов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– 22,  детей школьного возраста – 25, дети дошкольного возраста - 16. Кроме этого 73 человек у нас не проживают,  2</w:t>
      </w:r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проживают, но не </w:t>
      </w:r>
      <w:proofErr w:type="gramStart"/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>прописаны</w:t>
      </w:r>
      <w:proofErr w:type="gramEnd"/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>.  </w:t>
      </w:r>
    </w:p>
    <w:p w:rsidR="004804C1" w:rsidRPr="00C84478" w:rsidRDefault="003C7EA0" w:rsidP="00C84478">
      <w:pPr>
        <w:pStyle w:val="aa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мужчин на конец года составила </w:t>
      </w:r>
      <w:r w:rsidR="005D500A" w:rsidRPr="00C84478">
        <w:rPr>
          <w:rFonts w:ascii="Times New Roman" w:eastAsia="Times New Roman" w:hAnsi="Times New Roman"/>
          <w:sz w:val="28"/>
          <w:szCs w:val="28"/>
          <w:lang w:eastAsia="ru-RU"/>
        </w:rPr>
        <w:t>180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че</w:t>
      </w:r>
      <w:r w:rsidR="005D500A" w:rsidRPr="00C84478">
        <w:rPr>
          <w:rFonts w:ascii="Times New Roman" w:eastAsia="Times New Roman" w:hAnsi="Times New Roman"/>
          <w:sz w:val="28"/>
          <w:szCs w:val="28"/>
          <w:lang w:eastAsia="ru-RU"/>
        </w:rPr>
        <w:t>ловека, численность женщин – 187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  <w:r w:rsidR="00E82254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7EA0" w:rsidRPr="00C84478" w:rsidRDefault="003C7EA0" w:rsidP="00C844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Многодетных семей – 8. (Коршунова Светлана Александровна, Корнилова Галина Николаевна, Корнилов Михаил Яковлевич, </w:t>
      </w:r>
      <w:proofErr w:type="spellStart"/>
      <w:r w:rsidRPr="00C84478">
        <w:rPr>
          <w:rFonts w:ascii="Times New Roman" w:hAnsi="Times New Roman"/>
          <w:sz w:val="28"/>
          <w:szCs w:val="28"/>
        </w:rPr>
        <w:t>Сапаркина</w:t>
      </w:r>
      <w:proofErr w:type="spellEnd"/>
      <w:r w:rsidRPr="00C84478">
        <w:rPr>
          <w:rFonts w:ascii="Times New Roman" w:hAnsi="Times New Roman"/>
          <w:sz w:val="28"/>
          <w:szCs w:val="28"/>
        </w:rPr>
        <w:t xml:space="preserve"> Наталия Андреевна, </w:t>
      </w:r>
      <w:proofErr w:type="spellStart"/>
      <w:r w:rsidRPr="00C84478">
        <w:rPr>
          <w:rFonts w:ascii="Times New Roman" w:hAnsi="Times New Roman"/>
          <w:sz w:val="28"/>
          <w:szCs w:val="28"/>
        </w:rPr>
        <w:t>Хитева</w:t>
      </w:r>
      <w:proofErr w:type="spellEnd"/>
      <w:r w:rsidRPr="00C84478">
        <w:rPr>
          <w:rFonts w:ascii="Times New Roman" w:hAnsi="Times New Roman"/>
          <w:sz w:val="28"/>
          <w:szCs w:val="28"/>
        </w:rPr>
        <w:t xml:space="preserve"> Марина Иосифовна, </w:t>
      </w:r>
      <w:proofErr w:type="spellStart"/>
      <w:r w:rsidRPr="00C84478">
        <w:rPr>
          <w:rFonts w:ascii="Times New Roman" w:hAnsi="Times New Roman"/>
          <w:sz w:val="28"/>
          <w:szCs w:val="28"/>
        </w:rPr>
        <w:t>Шебалова</w:t>
      </w:r>
      <w:proofErr w:type="spellEnd"/>
      <w:r w:rsidRPr="00C84478">
        <w:rPr>
          <w:rFonts w:ascii="Times New Roman" w:hAnsi="Times New Roman"/>
          <w:sz w:val="28"/>
          <w:szCs w:val="28"/>
        </w:rPr>
        <w:t xml:space="preserve"> Оксана Евгеньевна, Савельева Екатерина Васильевна, Кузнецова Елена Александровна) </w:t>
      </w:r>
    </w:p>
    <w:p w:rsidR="003C7EA0" w:rsidRPr="00C84478" w:rsidRDefault="001A70A4" w:rsidP="00C84478">
      <w:pPr>
        <w:pStyle w:val="a3"/>
        <w:spacing w:line="276" w:lineRule="auto"/>
        <w:jc w:val="both"/>
        <w:rPr>
          <w:sz w:val="28"/>
          <w:szCs w:val="28"/>
        </w:rPr>
      </w:pPr>
      <w:r w:rsidRPr="00C84478">
        <w:rPr>
          <w:sz w:val="28"/>
          <w:szCs w:val="28"/>
        </w:rPr>
        <w:t xml:space="preserve">Согласно подписанному 9 февраля постановлению </w:t>
      </w:r>
      <w:r w:rsidR="00F30AFF" w:rsidRPr="00C84478">
        <w:rPr>
          <w:sz w:val="28"/>
          <w:szCs w:val="28"/>
        </w:rPr>
        <w:t xml:space="preserve">премьер-министром Татарстана Алексеем </w:t>
      </w:r>
      <w:proofErr w:type="spellStart"/>
      <w:r w:rsidR="00F30AFF" w:rsidRPr="00C84478">
        <w:rPr>
          <w:sz w:val="28"/>
          <w:szCs w:val="28"/>
        </w:rPr>
        <w:t>Песошиным</w:t>
      </w:r>
      <w:proofErr w:type="spellEnd"/>
      <w:r w:rsidR="00F30AFF" w:rsidRPr="00C84478">
        <w:rPr>
          <w:sz w:val="28"/>
          <w:szCs w:val="28"/>
        </w:rPr>
        <w:t xml:space="preserve"> под </w:t>
      </w:r>
      <w:r w:rsidRPr="00C84478">
        <w:rPr>
          <w:sz w:val="28"/>
          <w:szCs w:val="28"/>
        </w:rPr>
        <w:t xml:space="preserve">№67 «О единовременной выплате женщинам, постоянно проживающим в сельской местности, при рождении ребенка», </w:t>
      </w:r>
      <w:proofErr w:type="gramStart"/>
      <w:r w:rsidRPr="00C84478">
        <w:rPr>
          <w:sz w:val="28"/>
          <w:szCs w:val="28"/>
        </w:rPr>
        <w:t>женщины</w:t>
      </w:r>
      <w:proofErr w:type="gramEnd"/>
      <w:r w:rsidRPr="00C84478">
        <w:rPr>
          <w:sz w:val="28"/>
          <w:szCs w:val="28"/>
        </w:rPr>
        <w:t xml:space="preserve"> прожившие в сельской местности более трех лет и родившие детей начиная с 1 января 2018 года, могут получить дополнительные выплаты: женщины не старше 25 лет 50 тысяч рублей за рождение первого ребенка;  женщины не старше 29 лет 100 тысяч рублей за рождение третьего ребенка.</w:t>
      </w:r>
      <w:r w:rsidR="00F30AFF" w:rsidRPr="00C84478">
        <w:rPr>
          <w:sz w:val="28"/>
          <w:szCs w:val="28"/>
        </w:rPr>
        <w:t xml:space="preserve"> </w:t>
      </w:r>
    </w:p>
    <w:p w:rsidR="003C7EA0" w:rsidRPr="00C84478" w:rsidRDefault="003C7EA0" w:rsidP="00C84478">
      <w:pPr>
        <w:pStyle w:val="aa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478">
        <w:rPr>
          <w:rFonts w:ascii="Times New Roman" w:hAnsi="Times New Roman"/>
          <w:color w:val="202020"/>
          <w:sz w:val="28"/>
          <w:szCs w:val="28"/>
          <w:lang w:eastAsia="ru-RU"/>
        </w:rPr>
        <w:t xml:space="preserve"> </w:t>
      </w:r>
      <w:r w:rsidRPr="00C8447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C844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Сравнительная демографическая информация </w:t>
      </w:r>
    </w:p>
    <w:tbl>
      <w:tblPr>
        <w:tblW w:w="3918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776"/>
        <w:gridCol w:w="776"/>
        <w:gridCol w:w="959"/>
      </w:tblGrid>
      <w:tr w:rsidR="00F30AFF" w:rsidRPr="00C84478" w:rsidTr="00F30AFF"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51" w:type="dxa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 год</w:t>
            </w:r>
          </w:p>
        </w:tc>
      </w:tr>
      <w:tr w:rsidR="00F30AFF" w:rsidRPr="00C84478" w:rsidTr="00F30AFF"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Родилось</w:t>
            </w: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</w:tcPr>
          <w:p w:rsidR="00F30AFF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30AFF" w:rsidRPr="00C84478" w:rsidTr="00F30AFF"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1" w:type="dxa"/>
          </w:tcPr>
          <w:p w:rsidR="00F30AFF" w:rsidRPr="00C84478" w:rsidRDefault="001F14A1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30AFF" w:rsidRPr="00C84478" w:rsidTr="00F30AFF"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1251" w:type="dxa"/>
          </w:tcPr>
          <w:p w:rsidR="00F30AFF" w:rsidRPr="00C84478" w:rsidRDefault="001F14A1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-3</w:t>
            </w:r>
          </w:p>
        </w:tc>
      </w:tr>
      <w:tr w:rsidR="00F30AFF" w:rsidRPr="00C84478" w:rsidTr="00F30AFF"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1" w:type="dxa"/>
          </w:tcPr>
          <w:p w:rsidR="00F30AFF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30AFF" w:rsidRPr="00C84478" w:rsidTr="00F30AFF"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1" w:type="dxa"/>
          </w:tcPr>
          <w:p w:rsidR="00F30AFF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30AFF" w:rsidRPr="00C84478" w:rsidTr="00F30AFF"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0" w:type="auto"/>
          </w:tcPr>
          <w:p w:rsidR="00F30AFF" w:rsidRPr="00C84478" w:rsidRDefault="00F30AFF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251" w:type="dxa"/>
          </w:tcPr>
          <w:p w:rsidR="00F30AFF" w:rsidRPr="00C84478" w:rsidRDefault="00E82254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-2</w:t>
            </w:r>
          </w:p>
        </w:tc>
      </w:tr>
    </w:tbl>
    <w:p w:rsidR="003C7EA0" w:rsidRPr="00C84478" w:rsidRDefault="003C7EA0" w:rsidP="00C844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30AFF" w:rsidRPr="00C84478">
        <w:rPr>
          <w:rFonts w:ascii="Times New Roman" w:eastAsia="Times New Roman" w:hAnsi="Times New Roman"/>
          <w:b/>
          <w:sz w:val="28"/>
          <w:szCs w:val="28"/>
          <w:lang w:eastAsia="ru-RU"/>
        </w:rPr>
        <w:t>анятость населения на 31.12.2017</w:t>
      </w:r>
      <w:r w:rsidRPr="00C844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844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C7EA0" w:rsidRPr="00C84478" w:rsidRDefault="003C7EA0" w:rsidP="00C84478">
      <w:pPr>
        <w:pStyle w:val="aa"/>
        <w:spacing w:line="276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Трудоспособное населе</w:t>
      </w:r>
      <w:r w:rsidR="005D500A" w:rsidRPr="00C84478">
        <w:rPr>
          <w:rFonts w:ascii="Times New Roman" w:eastAsia="Times New Roman" w:hAnsi="Times New Roman"/>
          <w:sz w:val="28"/>
          <w:szCs w:val="28"/>
          <w:lang w:eastAsia="ru-RU"/>
        </w:rPr>
        <w:t>ние в сельском поселении  -  227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  из них заняты в различных сфе</w:t>
      </w:r>
      <w:r w:rsidR="005D500A" w:rsidRPr="00C84478">
        <w:rPr>
          <w:rFonts w:ascii="Times New Roman" w:eastAsia="Times New Roman" w:hAnsi="Times New Roman"/>
          <w:sz w:val="28"/>
          <w:szCs w:val="28"/>
          <w:lang w:eastAsia="ru-RU"/>
        </w:rPr>
        <w:t>рах деятельности: в бюджете – 28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 в ООО </w:t>
      </w:r>
      <w:r w:rsidR="005D500A" w:rsidRPr="00C84478">
        <w:rPr>
          <w:rFonts w:ascii="Times New Roman" w:eastAsia="Times New Roman" w:hAnsi="Times New Roman"/>
          <w:sz w:val="28"/>
          <w:szCs w:val="28"/>
          <w:lang w:eastAsia="ru-RU"/>
        </w:rPr>
        <w:t>«Агрофирма «Дубрава» филиал №2 – 71  чел., в других организациях  5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 и </w:t>
      </w:r>
      <w:r w:rsidR="005D500A" w:rsidRPr="00C84478">
        <w:rPr>
          <w:rFonts w:ascii="Times New Roman" w:eastAsia="Times New Roman" w:hAnsi="Times New Roman"/>
          <w:sz w:val="28"/>
          <w:szCs w:val="28"/>
          <w:lang w:eastAsia="ru-RU"/>
        </w:rPr>
        <w:t>работают за пределами района  73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5D500A" w:rsidRPr="00C84478">
        <w:rPr>
          <w:rFonts w:ascii="Times New Roman" w:eastAsia="Times New Roman" w:hAnsi="Times New Roman"/>
          <w:sz w:val="28"/>
          <w:szCs w:val="28"/>
          <w:lang w:eastAsia="ru-RU"/>
        </w:rPr>
        <w:t>еловека. Число безработных 14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с ними ведется работа, у всех есть земельные участки для ведения ЛПХ.</w:t>
      </w:r>
      <w:r w:rsidRPr="00C844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7EA0" w:rsidRPr="00C84478" w:rsidRDefault="003C7EA0" w:rsidP="00C844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844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Структура занятости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C7EA0" w:rsidRPr="00C84478" w:rsidTr="005825E9">
        <w:tc>
          <w:tcPr>
            <w:tcW w:w="5069" w:type="dxa"/>
            <w:shd w:val="clear" w:color="auto" w:fill="auto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занятости</w:t>
            </w:r>
          </w:p>
        </w:tc>
        <w:tc>
          <w:tcPr>
            <w:tcW w:w="5069" w:type="dxa"/>
            <w:shd w:val="clear" w:color="auto" w:fill="auto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3C7EA0" w:rsidRPr="00C84478" w:rsidTr="005825E9">
        <w:tc>
          <w:tcPr>
            <w:tcW w:w="5069" w:type="dxa"/>
            <w:shd w:val="clear" w:color="auto" w:fill="auto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5069" w:type="dxa"/>
            <w:shd w:val="clear" w:color="auto" w:fill="auto"/>
          </w:tcPr>
          <w:p w:rsidR="003C7EA0" w:rsidRPr="00C84478" w:rsidRDefault="005D500A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3C7EA0" w:rsidRPr="00C84478" w:rsidTr="005825E9">
        <w:tc>
          <w:tcPr>
            <w:tcW w:w="5069" w:type="dxa"/>
            <w:shd w:val="clear" w:color="auto" w:fill="auto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Бюджетная</w:t>
            </w:r>
          </w:p>
        </w:tc>
        <w:tc>
          <w:tcPr>
            <w:tcW w:w="5069" w:type="dxa"/>
            <w:shd w:val="clear" w:color="auto" w:fill="auto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D500A"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C7EA0" w:rsidRPr="00C84478" w:rsidTr="005825E9">
        <w:tc>
          <w:tcPr>
            <w:tcW w:w="5069" w:type="dxa"/>
            <w:shd w:val="clear" w:color="auto" w:fill="auto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Предпринимательство</w:t>
            </w:r>
          </w:p>
        </w:tc>
        <w:tc>
          <w:tcPr>
            <w:tcW w:w="5069" w:type="dxa"/>
            <w:shd w:val="clear" w:color="auto" w:fill="auto"/>
          </w:tcPr>
          <w:p w:rsidR="003C7EA0" w:rsidRPr="00C84478" w:rsidRDefault="005D500A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EA0" w:rsidRPr="00C84478" w:rsidTr="005825E9">
        <w:tc>
          <w:tcPr>
            <w:tcW w:w="5069" w:type="dxa"/>
            <w:shd w:val="clear" w:color="auto" w:fill="auto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Работающие за пределами села</w:t>
            </w:r>
          </w:p>
        </w:tc>
        <w:tc>
          <w:tcPr>
            <w:tcW w:w="5069" w:type="dxa"/>
            <w:shd w:val="clear" w:color="auto" w:fill="auto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5D500A"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EA0" w:rsidRPr="00C84478" w:rsidTr="005825E9">
        <w:tc>
          <w:tcPr>
            <w:tcW w:w="5069" w:type="dxa"/>
            <w:shd w:val="clear" w:color="auto" w:fill="auto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безработные</w:t>
            </w:r>
          </w:p>
        </w:tc>
        <w:tc>
          <w:tcPr>
            <w:tcW w:w="5069" w:type="dxa"/>
            <w:shd w:val="clear" w:color="auto" w:fill="auto"/>
          </w:tcPr>
          <w:p w:rsidR="003C7EA0" w:rsidRPr="00C84478" w:rsidRDefault="003C7EA0" w:rsidP="00C84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D500A" w:rsidRPr="00C8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C7EA0" w:rsidRPr="00C84478" w:rsidRDefault="003C7EA0" w:rsidP="00C84478">
      <w:pPr>
        <w:pStyle w:val="aa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EA0" w:rsidRPr="00C84478" w:rsidRDefault="003C7EA0" w:rsidP="00C84478">
      <w:pPr>
        <w:pStyle w:val="aa"/>
        <w:spacing w:line="276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 xml:space="preserve">В Надеждинском сельском поселении состоят на учёте следующие льготные категории граждан, нуждающиеся в социальной поддержке: </w:t>
      </w:r>
    </w:p>
    <w:p w:rsidR="003C7EA0" w:rsidRPr="00C84478" w:rsidRDefault="003C7EA0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>1. Труженики тыла – 4 человека</w:t>
      </w:r>
    </w:p>
    <w:p w:rsidR="003C7EA0" w:rsidRPr="00C84478" w:rsidRDefault="003C7EA0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>2. Ветераны труда – 9 человек</w:t>
      </w:r>
    </w:p>
    <w:p w:rsidR="003C7EA0" w:rsidRPr="00C84478" w:rsidRDefault="003C7EA0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>3.Участники боевых действий – 3 человека</w:t>
      </w:r>
    </w:p>
    <w:p w:rsidR="003C7EA0" w:rsidRPr="00C84478" w:rsidRDefault="005D500A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>4. Инвалиды  – 11</w:t>
      </w:r>
      <w:r w:rsidR="003C7EA0" w:rsidRPr="00C84478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F30AFF" w:rsidRPr="00C84478" w:rsidRDefault="003C7EA0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>5. Дети войны – 23 человека.</w:t>
      </w:r>
    </w:p>
    <w:p w:rsidR="005825E9" w:rsidRPr="00C84478" w:rsidRDefault="003C7EA0" w:rsidP="00C84478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рядах Российской Армии </w:t>
      </w:r>
      <w:r w:rsidR="00DB65EC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Александров Станислав. </w:t>
      </w:r>
      <w:r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Достойно отслужил и прибыл домой</w:t>
      </w:r>
      <w:r w:rsidR="00DB65EC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Кузнецов Денис</w:t>
      </w:r>
      <w:r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825E9" w:rsidRPr="00C84478" w:rsidRDefault="005825E9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825E9" w:rsidRPr="00C84478" w:rsidRDefault="005825E9" w:rsidP="00C84478">
      <w:pPr>
        <w:pStyle w:val="aa"/>
        <w:spacing w:line="276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>Исполнительный комитет выражает огромную благодарность родителям призывников, служащих в настоящее время и честно и добросовестно отслуживших в армии молодых людей.</w:t>
      </w:r>
    </w:p>
    <w:p w:rsidR="003C7EA0" w:rsidRPr="00C84478" w:rsidRDefault="003C7EA0" w:rsidP="00C84478">
      <w:pPr>
        <w:jc w:val="both"/>
        <w:rPr>
          <w:rFonts w:ascii="Times New Roman" w:hAnsi="Times New Roman"/>
          <w:sz w:val="28"/>
          <w:szCs w:val="28"/>
        </w:rPr>
      </w:pPr>
    </w:p>
    <w:p w:rsidR="005825E9" w:rsidRPr="00C84478" w:rsidRDefault="003C7EA0" w:rsidP="00C844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>На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Надеждинского сельского поселения </w:t>
      </w:r>
      <w:r w:rsidR="00820A07" w:rsidRPr="00C84478">
        <w:rPr>
          <w:rFonts w:ascii="Times New Roman" w:hAnsi="Times New Roman"/>
          <w:sz w:val="28"/>
          <w:szCs w:val="28"/>
        </w:rPr>
        <w:t>осуществляют свою деятельность различные организации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:  основная </w:t>
      </w:r>
      <w:proofErr w:type="spellStart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обшеобразовательная</w:t>
      </w:r>
      <w:proofErr w:type="spellEnd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школа, </w:t>
      </w:r>
      <w:r w:rsidR="00E13DB7" w:rsidRPr="00C84478">
        <w:rPr>
          <w:rFonts w:ascii="Times New Roman" w:hAnsi="Times New Roman"/>
          <w:sz w:val="28"/>
          <w:szCs w:val="28"/>
        </w:rPr>
        <w:t xml:space="preserve"> в которой обучаются– 21 ученик, 4</w:t>
      </w:r>
      <w:r w:rsidRPr="00C84478">
        <w:rPr>
          <w:rFonts w:ascii="Times New Roman" w:hAnsi="Times New Roman"/>
          <w:sz w:val="28"/>
          <w:szCs w:val="28"/>
        </w:rPr>
        <w:t xml:space="preserve"> наших учащихся 10-11-х классов обучаются в МБОУ «</w:t>
      </w:r>
      <w:proofErr w:type="spellStart"/>
      <w:r w:rsidRPr="00C84478">
        <w:rPr>
          <w:rFonts w:ascii="Times New Roman" w:hAnsi="Times New Roman"/>
          <w:sz w:val="28"/>
          <w:szCs w:val="28"/>
        </w:rPr>
        <w:t>Больше</w:t>
      </w:r>
      <w:r w:rsidR="00E13DB7" w:rsidRPr="00C84478">
        <w:rPr>
          <w:rFonts w:ascii="Times New Roman" w:hAnsi="Times New Roman"/>
          <w:sz w:val="28"/>
          <w:szCs w:val="28"/>
        </w:rPr>
        <w:t>подберезинская</w:t>
      </w:r>
      <w:proofErr w:type="spellEnd"/>
      <w:r w:rsidR="00E13DB7" w:rsidRPr="00C84478">
        <w:rPr>
          <w:rFonts w:ascii="Times New Roman" w:hAnsi="Times New Roman"/>
          <w:sz w:val="28"/>
          <w:szCs w:val="28"/>
        </w:rPr>
        <w:t xml:space="preserve"> СОШ», ДОУ «Земляничка», посещают 10 воспитанников.</w:t>
      </w:r>
    </w:p>
    <w:p w:rsidR="005825E9" w:rsidRPr="00C84478" w:rsidRDefault="005825E9" w:rsidP="00C84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5E9" w:rsidRPr="00C84478" w:rsidRDefault="005825E9" w:rsidP="00C844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Для удовлетворения культурных запросов населения  в поселении работает сельский дом культуры, где проходят все значимые сельские мероприятия (сходы, собрания, концертные и развлекательные программы). </w:t>
      </w:r>
    </w:p>
    <w:p w:rsidR="005825E9" w:rsidRPr="00C84478" w:rsidRDefault="005825E9" w:rsidP="00C844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lastRenderedPageBreak/>
        <w:t>На территории поселения имеется почтовое отделение связи, которое</w:t>
      </w:r>
      <w:r w:rsidR="00E13DB7" w:rsidRPr="00C84478">
        <w:rPr>
          <w:rFonts w:ascii="Times New Roman" w:hAnsi="Times New Roman"/>
          <w:sz w:val="28"/>
          <w:szCs w:val="28"/>
        </w:rPr>
        <w:t xml:space="preserve"> </w:t>
      </w:r>
      <w:r w:rsidRPr="00C84478">
        <w:rPr>
          <w:rFonts w:ascii="Times New Roman" w:hAnsi="Times New Roman"/>
          <w:sz w:val="28"/>
          <w:szCs w:val="28"/>
        </w:rPr>
        <w:t>обеспечивает жителей доставкой периодиче</w:t>
      </w:r>
      <w:r w:rsidR="00C47ABE" w:rsidRPr="00C84478">
        <w:rPr>
          <w:rFonts w:ascii="Times New Roman" w:hAnsi="Times New Roman"/>
          <w:sz w:val="28"/>
          <w:szCs w:val="28"/>
        </w:rPr>
        <w:t>ских изданий (газет и журналов)</w:t>
      </w:r>
      <w:r w:rsidRPr="00C84478">
        <w:rPr>
          <w:rFonts w:ascii="Times New Roman" w:hAnsi="Times New Roman"/>
          <w:sz w:val="28"/>
          <w:szCs w:val="28"/>
        </w:rPr>
        <w:t xml:space="preserve">, писем, посылок, а также </w:t>
      </w:r>
      <w:r w:rsidR="00DB65EC" w:rsidRPr="00C84478">
        <w:rPr>
          <w:rFonts w:ascii="Times New Roman" w:hAnsi="Times New Roman"/>
          <w:sz w:val="28"/>
          <w:szCs w:val="28"/>
        </w:rPr>
        <w:t>своевременной выплатой пенсий 96</w:t>
      </w:r>
      <w:r w:rsidR="00E13DB7" w:rsidRPr="00C84478">
        <w:rPr>
          <w:rFonts w:ascii="Times New Roman" w:hAnsi="Times New Roman"/>
          <w:sz w:val="28"/>
          <w:szCs w:val="28"/>
        </w:rPr>
        <w:t xml:space="preserve"> пенсионерам.</w:t>
      </w:r>
      <w:r w:rsidRPr="00C84478">
        <w:rPr>
          <w:rFonts w:ascii="Times New Roman" w:hAnsi="Times New Roman"/>
          <w:sz w:val="28"/>
          <w:szCs w:val="28"/>
        </w:rPr>
        <w:t xml:space="preserve">  </w:t>
      </w:r>
      <w:r w:rsidR="00C47ABE" w:rsidRPr="00C84478">
        <w:rPr>
          <w:rFonts w:ascii="Times New Roman" w:hAnsi="Times New Roman"/>
          <w:sz w:val="28"/>
          <w:szCs w:val="28"/>
        </w:rPr>
        <w:t>Также в</w:t>
      </w:r>
      <w:r w:rsidRPr="00C84478">
        <w:rPr>
          <w:rFonts w:ascii="Times New Roman" w:hAnsi="Times New Roman"/>
          <w:sz w:val="28"/>
          <w:szCs w:val="28"/>
        </w:rPr>
        <w:t xml:space="preserve"> почтовом отделении связи </w:t>
      </w:r>
      <w:r w:rsidR="00C47ABE" w:rsidRPr="00C84478">
        <w:rPr>
          <w:rFonts w:ascii="Times New Roman" w:hAnsi="Times New Roman"/>
          <w:sz w:val="28"/>
          <w:szCs w:val="28"/>
        </w:rPr>
        <w:t xml:space="preserve">имеется большой ассортимент товаров </w:t>
      </w:r>
      <w:r w:rsidRPr="00C84478">
        <w:rPr>
          <w:rFonts w:ascii="Times New Roman" w:hAnsi="Times New Roman"/>
          <w:sz w:val="28"/>
          <w:szCs w:val="28"/>
        </w:rPr>
        <w:t>первой необходимости.</w:t>
      </w:r>
      <w:r w:rsidR="00C47ABE" w:rsidRPr="00C84478">
        <w:rPr>
          <w:rFonts w:ascii="Times New Roman" w:hAnsi="Times New Roman"/>
          <w:sz w:val="28"/>
          <w:szCs w:val="28"/>
        </w:rPr>
        <w:t xml:space="preserve"> Подписная кампания у нас проходит с результатами</w:t>
      </w:r>
      <w:r w:rsidR="00DB65EC" w:rsidRPr="00C84478">
        <w:rPr>
          <w:rFonts w:ascii="Times New Roman" w:hAnsi="Times New Roman"/>
          <w:sz w:val="28"/>
          <w:szCs w:val="28"/>
        </w:rPr>
        <w:t xml:space="preserve"> 250 экземпляро</w:t>
      </w:r>
      <w:r w:rsidR="00DA02BB" w:rsidRPr="00C84478">
        <w:rPr>
          <w:rFonts w:ascii="Times New Roman" w:hAnsi="Times New Roman"/>
          <w:sz w:val="28"/>
          <w:szCs w:val="28"/>
        </w:rPr>
        <w:t xml:space="preserve">в, план выполнен на 100 %., тем не менее это </w:t>
      </w:r>
      <w:r w:rsidR="00DB65EC" w:rsidRPr="00C84478">
        <w:rPr>
          <w:rFonts w:ascii="Times New Roman" w:hAnsi="Times New Roman"/>
          <w:sz w:val="28"/>
          <w:szCs w:val="28"/>
        </w:rPr>
        <w:t>на 4 экземпляра меньше</w:t>
      </w:r>
      <w:proofErr w:type="gramStart"/>
      <w:r w:rsidR="00DB65EC" w:rsidRPr="00C8447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B65EC" w:rsidRPr="00C84478">
        <w:rPr>
          <w:rFonts w:ascii="Times New Roman" w:hAnsi="Times New Roman"/>
          <w:sz w:val="28"/>
          <w:szCs w:val="28"/>
        </w:rPr>
        <w:t xml:space="preserve"> чем на первое полугодие 2017 года, хочется отметить, что </w:t>
      </w:r>
      <w:r w:rsidR="00DA02BB" w:rsidRPr="00C84478">
        <w:rPr>
          <w:rFonts w:ascii="Times New Roman" w:hAnsi="Times New Roman"/>
          <w:sz w:val="28"/>
          <w:szCs w:val="28"/>
        </w:rPr>
        <w:t xml:space="preserve">в данном числе </w:t>
      </w:r>
      <w:r w:rsidR="00DB65EC" w:rsidRPr="00C84478">
        <w:rPr>
          <w:rFonts w:ascii="Times New Roman" w:hAnsi="Times New Roman"/>
          <w:sz w:val="28"/>
          <w:szCs w:val="28"/>
        </w:rPr>
        <w:t xml:space="preserve">пассивность в данном направлении проявил </w:t>
      </w:r>
      <w:r w:rsidR="00DA02BB" w:rsidRPr="00C84478">
        <w:rPr>
          <w:rFonts w:ascii="Times New Roman" w:hAnsi="Times New Roman"/>
          <w:sz w:val="28"/>
          <w:szCs w:val="28"/>
        </w:rPr>
        <w:t xml:space="preserve">один из </w:t>
      </w:r>
      <w:r w:rsidR="00DB65EC" w:rsidRPr="00C84478">
        <w:rPr>
          <w:rFonts w:ascii="Times New Roman" w:hAnsi="Times New Roman"/>
          <w:sz w:val="28"/>
          <w:szCs w:val="28"/>
        </w:rPr>
        <w:t>депутат</w:t>
      </w:r>
      <w:r w:rsidR="00DA02BB" w:rsidRPr="00C84478">
        <w:rPr>
          <w:rFonts w:ascii="Times New Roman" w:hAnsi="Times New Roman"/>
          <w:sz w:val="28"/>
          <w:szCs w:val="28"/>
        </w:rPr>
        <w:t>ов</w:t>
      </w:r>
      <w:r w:rsidR="00DB65EC" w:rsidRPr="00C84478">
        <w:rPr>
          <w:rFonts w:ascii="Times New Roman" w:hAnsi="Times New Roman"/>
          <w:sz w:val="28"/>
          <w:szCs w:val="28"/>
        </w:rPr>
        <w:t xml:space="preserve"> Совета Наде</w:t>
      </w:r>
      <w:r w:rsidR="00DA02BB" w:rsidRPr="00C84478">
        <w:rPr>
          <w:rFonts w:ascii="Times New Roman" w:hAnsi="Times New Roman"/>
          <w:sz w:val="28"/>
          <w:szCs w:val="28"/>
        </w:rPr>
        <w:t xml:space="preserve">ждинского сельского поселения. </w:t>
      </w:r>
    </w:p>
    <w:p w:rsidR="00820A07" w:rsidRPr="00C84478" w:rsidRDefault="00DA02BB" w:rsidP="00C8447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Обеспечением население </w:t>
      </w:r>
      <w:r w:rsidR="00820A07" w:rsidRPr="00C84478">
        <w:rPr>
          <w:rFonts w:ascii="Times New Roman" w:hAnsi="Times New Roman"/>
          <w:sz w:val="28"/>
          <w:szCs w:val="28"/>
        </w:rPr>
        <w:t>продуктами и промышленными товарами повседневного спроса</w:t>
      </w:r>
      <w:r w:rsidRPr="00C84478">
        <w:rPr>
          <w:rFonts w:ascii="Times New Roman" w:hAnsi="Times New Roman"/>
          <w:sz w:val="28"/>
          <w:szCs w:val="28"/>
        </w:rPr>
        <w:t xml:space="preserve"> заняты три магазина</w:t>
      </w:r>
      <w:r w:rsidR="00820A07" w:rsidRPr="00C84478">
        <w:rPr>
          <w:rFonts w:ascii="Times New Roman" w:hAnsi="Times New Roman"/>
          <w:sz w:val="28"/>
          <w:szCs w:val="28"/>
        </w:rPr>
        <w:t xml:space="preserve">. </w:t>
      </w:r>
      <w:r w:rsidR="00791720">
        <w:rPr>
          <w:rFonts w:ascii="Times New Roman" w:hAnsi="Times New Roman"/>
          <w:sz w:val="28"/>
          <w:szCs w:val="28"/>
        </w:rPr>
        <w:t xml:space="preserve">В деревню </w:t>
      </w:r>
      <w:proofErr w:type="spellStart"/>
      <w:r w:rsidR="00791720">
        <w:rPr>
          <w:rFonts w:ascii="Times New Roman" w:hAnsi="Times New Roman"/>
          <w:sz w:val="28"/>
          <w:szCs w:val="28"/>
        </w:rPr>
        <w:t>Кичкеево</w:t>
      </w:r>
      <w:proofErr w:type="spellEnd"/>
      <w:r w:rsidR="00791720">
        <w:rPr>
          <w:rFonts w:ascii="Times New Roman" w:hAnsi="Times New Roman"/>
          <w:sz w:val="28"/>
          <w:szCs w:val="28"/>
        </w:rPr>
        <w:t xml:space="preserve"> один раз в неделю приезжает выездная автолавка.</w:t>
      </w:r>
    </w:p>
    <w:p w:rsidR="001C6DBC" w:rsidRPr="00C84478" w:rsidRDefault="00820A07" w:rsidP="00C84478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</w:rPr>
        <w:t>Зарегистрировано и осуществляет деятельность Общество с ограниченной ответственностью «Агрофирма «Дубрава»</w:t>
      </w:r>
      <w:r w:rsidR="001C6DBC" w:rsidRPr="00C84478">
        <w:rPr>
          <w:rFonts w:ascii="Times New Roman" w:hAnsi="Times New Roman"/>
          <w:sz w:val="28"/>
          <w:szCs w:val="28"/>
        </w:rPr>
        <w:t>.</w:t>
      </w:r>
      <w:r w:rsidR="001C6DBC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825E9" w:rsidRPr="00C84478" w:rsidRDefault="0015578B" w:rsidP="00C84478">
      <w:pPr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>И</w:t>
      </w:r>
      <w:r w:rsidR="003C7EA0" w:rsidRPr="00C84478">
        <w:rPr>
          <w:rFonts w:ascii="Times New Roman" w:hAnsi="Times New Roman"/>
          <w:sz w:val="28"/>
          <w:szCs w:val="28"/>
        </w:rPr>
        <w:t>меется модульный фельдшерско-акушерский  пункт.</w:t>
      </w:r>
      <w:r w:rsidR="003C7EA0" w:rsidRPr="00C84478">
        <w:rPr>
          <w:rFonts w:ascii="Times New Roman" w:hAnsi="Times New Roman"/>
          <w:color w:val="202020"/>
          <w:sz w:val="28"/>
          <w:szCs w:val="28"/>
        </w:rPr>
        <w:t xml:space="preserve"> Обслуживанием</w:t>
      </w:r>
      <w:r w:rsidRPr="00C84478">
        <w:rPr>
          <w:rFonts w:ascii="Times New Roman" w:hAnsi="Times New Roman"/>
          <w:color w:val="202020"/>
          <w:sz w:val="28"/>
          <w:szCs w:val="28"/>
        </w:rPr>
        <w:t xml:space="preserve"> всех жителей занимаю</w:t>
      </w:r>
      <w:r w:rsidR="003C7EA0" w:rsidRPr="00C84478">
        <w:rPr>
          <w:rFonts w:ascii="Times New Roman" w:hAnsi="Times New Roman"/>
          <w:color w:val="202020"/>
          <w:sz w:val="28"/>
          <w:szCs w:val="28"/>
        </w:rPr>
        <w:t xml:space="preserve">тся </w:t>
      </w:r>
      <w:r w:rsidRPr="00C84478">
        <w:rPr>
          <w:rFonts w:ascii="Times New Roman" w:hAnsi="Times New Roman"/>
          <w:color w:val="202020"/>
          <w:sz w:val="28"/>
          <w:szCs w:val="28"/>
        </w:rPr>
        <w:t>– Светлана Николаевна Батуро</w:t>
      </w:r>
      <w:r w:rsidR="001F14A1">
        <w:rPr>
          <w:rFonts w:ascii="Times New Roman" w:hAnsi="Times New Roman"/>
          <w:color w:val="202020"/>
          <w:sz w:val="28"/>
          <w:szCs w:val="28"/>
        </w:rPr>
        <w:t xml:space="preserve">ва и Оксана Евгеньевна </w:t>
      </w:r>
      <w:proofErr w:type="spellStart"/>
      <w:r w:rsidR="001F14A1">
        <w:rPr>
          <w:rFonts w:ascii="Times New Roman" w:hAnsi="Times New Roman"/>
          <w:color w:val="202020"/>
          <w:sz w:val="28"/>
          <w:szCs w:val="28"/>
        </w:rPr>
        <w:t>Шебалова</w:t>
      </w:r>
      <w:proofErr w:type="spellEnd"/>
      <w:r w:rsidR="005825E9" w:rsidRPr="00C84478">
        <w:rPr>
          <w:rFonts w:ascii="Times New Roman" w:hAnsi="Times New Roman"/>
          <w:sz w:val="28"/>
          <w:szCs w:val="28"/>
        </w:rPr>
        <w:t xml:space="preserve">. </w:t>
      </w:r>
    </w:p>
    <w:p w:rsidR="003C7EA0" w:rsidRPr="00C84478" w:rsidRDefault="003C7EA0" w:rsidP="00C8447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C7EA0" w:rsidRPr="00C84478" w:rsidRDefault="003C7EA0" w:rsidP="00C8447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4478">
        <w:rPr>
          <w:rFonts w:ascii="Times New Roman" w:hAnsi="Times New Roman"/>
          <w:b/>
          <w:sz w:val="28"/>
          <w:szCs w:val="28"/>
          <w:u w:val="single"/>
        </w:rPr>
        <w:t>КРАТКО О ПОСЕЛЕНИИ.</w:t>
      </w:r>
    </w:p>
    <w:p w:rsidR="003C7EA0" w:rsidRPr="00C84478" w:rsidRDefault="003C7EA0" w:rsidP="00C84478">
      <w:pPr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 </w:t>
      </w:r>
    </w:p>
    <w:p w:rsidR="003C7EA0" w:rsidRPr="00C84478" w:rsidRDefault="003C7EA0" w:rsidP="00C84478">
      <w:pPr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b/>
          <w:sz w:val="28"/>
          <w:szCs w:val="28"/>
        </w:rPr>
        <w:t>Земля и муниципальное имущество: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752"/>
      </w:tblGrid>
      <w:tr w:rsidR="003C7EA0" w:rsidRPr="00C84478" w:rsidTr="005825E9">
        <w:trPr>
          <w:trHeight w:val="536"/>
          <w:jc w:val="center"/>
        </w:trPr>
        <w:tc>
          <w:tcPr>
            <w:tcW w:w="5070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 xml:space="preserve">Общая площадь земли в границах поселения, в том числе: </w:t>
            </w:r>
          </w:p>
        </w:tc>
        <w:tc>
          <w:tcPr>
            <w:tcW w:w="2752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952 га"/>
              </w:smartTagPr>
              <w:r w:rsidRPr="00C84478">
                <w:rPr>
                  <w:rFonts w:ascii="Times New Roman" w:hAnsi="Times New Roman"/>
                  <w:sz w:val="28"/>
                  <w:szCs w:val="28"/>
                </w:rPr>
                <w:t>5952 га</w:t>
              </w:r>
            </w:smartTag>
          </w:p>
        </w:tc>
      </w:tr>
      <w:tr w:rsidR="003C7EA0" w:rsidRPr="00C84478" w:rsidTr="005825E9">
        <w:trPr>
          <w:trHeight w:val="322"/>
          <w:jc w:val="center"/>
        </w:trPr>
        <w:tc>
          <w:tcPr>
            <w:tcW w:w="5070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земли сельхоз. назначения</w:t>
            </w:r>
          </w:p>
        </w:tc>
        <w:tc>
          <w:tcPr>
            <w:tcW w:w="2752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898 га"/>
              </w:smartTagPr>
              <w:r w:rsidRPr="00C84478">
                <w:rPr>
                  <w:rFonts w:ascii="Times New Roman" w:hAnsi="Times New Roman"/>
                  <w:sz w:val="28"/>
                  <w:szCs w:val="28"/>
                </w:rPr>
                <w:t>4898 га</w:t>
              </w:r>
            </w:smartTag>
          </w:p>
        </w:tc>
      </w:tr>
      <w:tr w:rsidR="003C7EA0" w:rsidRPr="00C84478" w:rsidTr="005825E9">
        <w:trPr>
          <w:trHeight w:val="290"/>
          <w:jc w:val="center"/>
        </w:trPr>
        <w:tc>
          <w:tcPr>
            <w:tcW w:w="5070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Пашни</w:t>
            </w:r>
          </w:p>
        </w:tc>
        <w:tc>
          <w:tcPr>
            <w:tcW w:w="2752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20 га"/>
              </w:smartTagPr>
              <w:r w:rsidRPr="00C84478">
                <w:rPr>
                  <w:rFonts w:ascii="Times New Roman" w:hAnsi="Times New Roman"/>
                  <w:sz w:val="28"/>
                  <w:szCs w:val="28"/>
                </w:rPr>
                <w:t>3520 га</w:t>
              </w:r>
            </w:smartTag>
          </w:p>
        </w:tc>
      </w:tr>
      <w:tr w:rsidR="003C7EA0" w:rsidRPr="00C84478" w:rsidTr="005825E9">
        <w:trPr>
          <w:trHeight w:val="705"/>
          <w:jc w:val="center"/>
        </w:trPr>
        <w:tc>
          <w:tcPr>
            <w:tcW w:w="5070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общая площадь населенных пунктов, из них:</w:t>
            </w:r>
          </w:p>
        </w:tc>
        <w:tc>
          <w:tcPr>
            <w:tcW w:w="2752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8 га"/>
              </w:smartTagPr>
              <w:r w:rsidRPr="00C84478">
                <w:rPr>
                  <w:rFonts w:ascii="Times New Roman" w:hAnsi="Times New Roman"/>
                  <w:sz w:val="28"/>
                  <w:szCs w:val="28"/>
                </w:rPr>
                <w:t>178 га</w:t>
              </w:r>
            </w:smartTag>
          </w:p>
        </w:tc>
      </w:tr>
      <w:tr w:rsidR="003C7EA0" w:rsidRPr="00C84478" w:rsidTr="005825E9">
        <w:trPr>
          <w:trHeight w:val="314"/>
          <w:jc w:val="center"/>
        </w:trPr>
        <w:tc>
          <w:tcPr>
            <w:tcW w:w="5070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C8447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C84478">
              <w:rPr>
                <w:rFonts w:ascii="Times New Roman" w:hAnsi="Times New Roman"/>
                <w:sz w:val="28"/>
                <w:szCs w:val="28"/>
              </w:rPr>
              <w:t>адеждино</w:t>
            </w:r>
          </w:p>
        </w:tc>
        <w:tc>
          <w:tcPr>
            <w:tcW w:w="2752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3,66 га"/>
              </w:smartTagPr>
              <w:r w:rsidRPr="00C84478">
                <w:rPr>
                  <w:rFonts w:ascii="Times New Roman" w:hAnsi="Times New Roman"/>
                  <w:sz w:val="28"/>
                  <w:szCs w:val="28"/>
                </w:rPr>
                <w:t>53,66 га</w:t>
              </w:r>
            </w:smartTag>
          </w:p>
        </w:tc>
      </w:tr>
      <w:tr w:rsidR="003C7EA0" w:rsidRPr="00C84478" w:rsidTr="005825E9">
        <w:trPr>
          <w:trHeight w:val="282"/>
          <w:jc w:val="center"/>
        </w:trPr>
        <w:tc>
          <w:tcPr>
            <w:tcW w:w="5070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C84478">
              <w:rPr>
                <w:rFonts w:ascii="Times New Roman" w:hAnsi="Times New Roman"/>
                <w:sz w:val="28"/>
                <w:szCs w:val="28"/>
              </w:rPr>
              <w:t>Муратово</w:t>
            </w:r>
            <w:proofErr w:type="spellEnd"/>
          </w:p>
        </w:tc>
        <w:tc>
          <w:tcPr>
            <w:tcW w:w="2752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,63 га"/>
              </w:smartTagPr>
              <w:r w:rsidRPr="00C84478">
                <w:rPr>
                  <w:rFonts w:ascii="Times New Roman" w:hAnsi="Times New Roman"/>
                  <w:sz w:val="28"/>
                  <w:szCs w:val="28"/>
                </w:rPr>
                <w:t>65,63 га</w:t>
              </w:r>
            </w:smartTag>
          </w:p>
        </w:tc>
      </w:tr>
      <w:tr w:rsidR="003C7EA0" w:rsidRPr="00C84478" w:rsidTr="005825E9">
        <w:trPr>
          <w:trHeight w:val="249"/>
          <w:jc w:val="center"/>
        </w:trPr>
        <w:tc>
          <w:tcPr>
            <w:tcW w:w="5070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C84478">
              <w:rPr>
                <w:rFonts w:ascii="Times New Roman" w:hAnsi="Times New Roman"/>
                <w:sz w:val="28"/>
                <w:szCs w:val="28"/>
              </w:rPr>
              <w:t>Кичкеево</w:t>
            </w:r>
            <w:proofErr w:type="spellEnd"/>
          </w:p>
        </w:tc>
        <w:tc>
          <w:tcPr>
            <w:tcW w:w="2752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2,13 га"/>
              </w:smartTagPr>
              <w:r w:rsidRPr="00C84478">
                <w:rPr>
                  <w:rFonts w:ascii="Times New Roman" w:hAnsi="Times New Roman"/>
                  <w:sz w:val="28"/>
                  <w:szCs w:val="28"/>
                </w:rPr>
                <w:t>32,13 га</w:t>
              </w:r>
            </w:smartTag>
          </w:p>
        </w:tc>
      </w:tr>
      <w:tr w:rsidR="003C7EA0" w:rsidRPr="00C84478" w:rsidTr="005825E9">
        <w:trPr>
          <w:trHeight w:val="218"/>
          <w:jc w:val="center"/>
        </w:trPr>
        <w:tc>
          <w:tcPr>
            <w:tcW w:w="5070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C844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84478">
              <w:rPr>
                <w:rFonts w:ascii="Times New Roman" w:hAnsi="Times New Roman"/>
                <w:sz w:val="28"/>
                <w:szCs w:val="28"/>
              </w:rPr>
              <w:t>епьевка</w:t>
            </w:r>
          </w:p>
        </w:tc>
        <w:tc>
          <w:tcPr>
            <w:tcW w:w="2752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,82 га"/>
              </w:smartTagPr>
              <w:r w:rsidRPr="00C84478">
                <w:rPr>
                  <w:rFonts w:ascii="Times New Roman" w:hAnsi="Times New Roman"/>
                  <w:sz w:val="28"/>
                  <w:szCs w:val="28"/>
                </w:rPr>
                <w:t>7,82 га</w:t>
              </w:r>
            </w:smartTag>
          </w:p>
        </w:tc>
      </w:tr>
      <w:tr w:rsidR="003C7EA0" w:rsidRPr="00C84478" w:rsidTr="005825E9">
        <w:trPr>
          <w:trHeight w:val="172"/>
          <w:jc w:val="center"/>
        </w:trPr>
        <w:tc>
          <w:tcPr>
            <w:tcW w:w="5070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lastRenderedPageBreak/>
              <w:t>пос</w:t>
            </w:r>
            <w:proofErr w:type="gramStart"/>
            <w:r w:rsidRPr="00C8447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C84478">
              <w:rPr>
                <w:rFonts w:ascii="Times New Roman" w:hAnsi="Times New Roman"/>
                <w:sz w:val="28"/>
                <w:szCs w:val="28"/>
              </w:rPr>
              <w:t>истые Ключи</w:t>
            </w:r>
          </w:p>
        </w:tc>
        <w:tc>
          <w:tcPr>
            <w:tcW w:w="2752" w:type="dxa"/>
          </w:tcPr>
          <w:p w:rsidR="003C7EA0" w:rsidRPr="00C84478" w:rsidRDefault="003C7EA0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,27 га"/>
              </w:smartTagPr>
              <w:r w:rsidRPr="00C84478">
                <w:rPr>
                  <w:rFonts w:ascii="Times New Roman" w:hAnsi="Times New Roman"/>
                  <w:sz w:val="28"/>
                  <w:szCs w:val="28"/>
                </w:rPr>
                <w:t>19,27 га</w:t>
              </w:r>
            </w:smartTag>
          </w:p>
        </w:tc>
      </w:tr>
    </w:tbl>
    <w:p w:rsidR="003C7EA0" w:rsidRPr="00C84478" w:rsidRDefault="003C7EA0" w:rsidP="00C84478">
      <w:pPr>
        <w:jc w:val="both"/>
        <w:rPr>
          <w:rFonts w:ascii="Times New Roman" w:hAnsi="Times New Roman"/>
          <w:sz w:val="28"/>
          <w:szCs w:val="28"/>
        </w:rPr>
      </w:pPr>
    </w:p>
    <w:p w:rsidR="003C7EA0" w:rsidRPr="00C84478" w:rsidRDefault="003C7EA0" w:rsidP="00C84478">
      <w:pPr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 </w:t>
      </w:r>
    </w:p>
    <w:p w:rsidR="005825E9" w:rsidRPr="00C84478" w:rsidRDefault="003C7EA0" w:rsidP="00C844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25E9" w:rsidRPr="00C84478">
        <w:rPr>
          <w:rFonts w:ascii="Times New Roman" w:hAnsi="Times New Roman"/>
          <w:sz w:val="28"/>
          <w:szCs w:val="28"/>
        </w:rPr>
        <w:t>Главным богатством в сельской местности всегда я</w:t>
      </w:r>
      <w:r w:rsidR="0015578B" w:rsidRPr="00C84478">
        <w:rPr>
          <w:rFonts w:ascii="Times New Roman" w:hAnsi="Times New Roman"/>
          <w:sz w:val="28"/>
          <w:szCs w:val="28"/>
        </w:rPr>
        <w:t xml:space="preserve">влялась земля. Всего земель 5952 </w:t>
      </w:r>
      <w:r w:rsidR="005825E9" w:rsidRPr="00C84478">
        <w:rPr>
          <w:rFonts w:ascii="Times New Roman" w:hAnsi="Times New Roman"/>
          <w:sz w:val="28"/>
          <w:szCs w:val="28"/>
        </w:rPr>
        <w:t>га,  из них:</w:t>
      </w:r>
      <w:r w:rsidR="0015578B" w:rsidRPr="00C84478">
        <w:rPr>
          <w:rFonts w:ascii="Times New Roman" w:hAnsi="Times New Roman"/>
          <w:sz w:val="28"/>
          <w:szCs w:val="28"/>
        </w:rPr>
        <w:t xml:space="preserve"> земли сельхоз</w:t>
      </w:r>
      <w:proofErr w:type="gramStart"/>
      <w:r w:rsidR="0015578B" w:rsidRPr="00C84478">
        <w:rPr>
          <w:rFonts w:ascii="Times New Roman" w:hAnsi="Times New Roman"/>
          <w:sz w:val="28"/>
          <w:szCs w:val="28"/>
        </w:rPr>
        <w:t>.н</w:t>
      </w:r>
      <w:proofErr w:type="gramEnd"/>
      <w:r w:rsidR="0015578B" w:rsidRPr="00C84478">
        <w:rPr>
          <w:rFonts w:ascii="Times New Roman" w:hAnsi="Times New Roman"/>
          <w:sz w:val="28"/>
          <w:szCs w:val="28"/>
        </w:rPr>
        <w:t>азначения – 4898 га, пашни – 3520 га.</w:t>
      </w:r>
    </w:p>
    <w:p w:rsidR="003C7EA0" w:rsidRPr="00C84478" w:rsidRDefault="005825E9" w:rsidP="00C844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84478">
        <w:rPr>
          <w:rFonts w:ascii="Times New Roman" w:hAnsi="Times New Roman"/>
          <w:color w:val="000000"/>
          <w:sz w:val="28"/>
          <w:szCs w:val="28"/>
        </w:rPr>
        <w:t>на</w:t>
      </w:r>
      <w:r w:rsidR="003C7EA0" w:rsidRPr="00C84478">
        <w:rPr>
          <w:rFonts w:ascii="Times New Roman" w:hAnsi="Times New Roman"/>
          <w:color w:val="000000"/>
          <w:sz w:val="28"/>
          <w:szCs w:val="28"/>
        </w:rPr>
        <w:t xml:space="preserve">31.12.2016 год по сельскому поселению имеются неоформленные земельные участки. Оформление данных участков усложняет то, что нет прямых наследников, участки остаются не востребованными. </w:t>
      </w:r>
    </w:p>
    <w:tbl>
      <w:tblPr>
        <w:tblW w:w="10915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024"/>
        <w:gridCol w:w="1428"/>
        <w:gridCol w:w="1454"/>
        <w:gridCol w:w="1156"/>
        <w:gridCol w:w="1033"/>
      </w:tblGrid>
      <w:tr w:rsidR="003C7EA0" w:rsidRPr="00C84478" w:rsidTr="00DD06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C8447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C84478">
              <w:rPr>
                <w:rFonts w:ascii="Times New Roman" w:hAnsi="Times New Roman"/>
                <w:sz w:val="28"/>
                <w:szCs w:val="28"/>
              </w:rPr>
              <w:t>адеждино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447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8447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84478">
              <w:rPr>
                <w:rFonts w:ascii="Times New Roman" w:hAnsi="Times New Roman"/>
                <w:sz w:val="28"/>
                <w:szCs w:val="28"/>
              </w:rPr>
              <w:t>уратово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447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8447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84478">
              <w:rPr>
                <w:rFonts w:ascii="Times New Roman" w:hAnsi="Times New Roman"/>
                <w:sz w:val="28"/>
                <w:szCs w:val="28"/>
              </w:rPr>
              <w:t>ичкеево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C844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84478">
              <w:rPr>
                <w:rFonts w:ascii="Times New Roman" w:hAnsi="Times New Roman"/>
                <w:sz w:val="28"/>
                <w:szCs w:val="28"/>
              </w:rPr>
              <w:t>епьевка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C8447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C84478">
              <w:rPr>
                <w:rFonts w:ascii="Times New Roman" w:hAnsi="Times New Roman"/>
                <w:sz w:val="28"/>
                <w:szCs w:val="28"/>
              </w:rPr>
              <w:t>истые Ключи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3C7EA0" w:rsidRPr="00C84478" w:rsidTr="00DD06B1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Всего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val="tt-RU"/>
              </w:rPr>
              <w:t>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val="tt-RU"/>
              </w:rPr>
              <w:t>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3C7EA0" w:rsidRPr="00C84478" w:rsidTr="00DD06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Жилые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="009A02F8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val="tt-RU"/>
              </w:rPr>
              <w:t>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val="tt-RU"/>
              </w:rPr>
              <w:t>112</w:t>
            </w:r>
          </w:p>
        </w:tc>
      </w:tr>
      <w:tr w:rsidR="003C7EA0" w:rsidRPr="00C84478" w:rsidTr="00DD06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Нежилые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C7EA0" w:rsidRPr="00C84478" w:rsidTr="00DD06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Временно нежилые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</w:tr>
      <w:tr w:rsidR="003C7EA0" w:rsidRPr="00C84478" w:rsidTr="00DD06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 xml:space="preserve">Зарегистрированные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3C7EA0" w:rsidRPr="00C84478" w:rsidTr="00DD06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Незарегистрированные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4478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0" w:rsidRPr="00C84478" w:rsidRDefault="003C7EA0" w:rsidP="00C8447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D44DD" w:rsidRPr="00C84478" w:rsidRDefault="00CD44DD" w:rsidP="00C84478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7EA0" w:rsidRPr="00C84478" w:rsidRDefault="003C7EA0" w:rsidP="00C84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C7EA0" w:rsidRPr="00C84478" w:rsidRDefault="003C7EA0" w:rsidP="00C84478">
      <w:pPr>
        <w:pStyle w:val="aa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844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ЛПХ.</w:t>
      </w:r>
    </w:p>
    <w:p w:rsidR="00A56102" w:rsidRPr="00C84478" w:rsidRDefault="005825E9" w:rsidP="00C84478">
      <w:pPr>
        <w:jc w:val="both"/>
        <w:rPr>
          <w:rFonts w:ascii="Times New Roman" w:hAnsi="Times New Roman"/>
          <w:b/>
          <w:sz w:val="28"/>
          <w:szCs w:val="28"/>
        </w:rPr>
      </w:pPr>
      <w:r w:rsidRPr="00C84478">
        <w:rPr>
          <w:rFonts w:ascii="Times New Roman" w:hAnsi="Times New Roman"/>
          <w:b/>
          <w:sz w:val="28"/>
          <w:szCs w:val="28"/>
        </w:rPr>
        <w:t>Сельское хозяйство.</w:t>
      </w:r>
      <w:r w:rsidRPr="00C84478">
        <w:rPr>
          <w:rFonts w:ascii="Times New Roman" w:hAnsi="Times New Roman"/>
          <w:sz w:val="28"/>
          <w:szCs w:val="28"/>
        </w:rPr>
        <w:t xml:space="preserve"> </w:t>
      </w:r>
    </w:p>
    <w:p w:rsidR="003C7EA0" w:rsidRPr="00C84478" w:rsidRDefault="003C7EA0" w:rsidP="00C84478">
      <w:pPr>
        <w:pStyle w:val="aa"/>
        <w:spacing w:line="276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Многие жители на территории сельского поселения содержат личные подсобные хозяйства. В</w:t>
      </w:r>
      <w:r w:rsidR="00E4280D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 в сельском поселении – 113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хозяйств. </w:t>
      </w:r>
      <w:proofErr w:type="gramStart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5578B" w:rsidRPr="00C8447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данным </w:t>
      </w:r>
      <w:proofErr w:type="spellStart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крупного ро</w:t>
      </w:r>
      <w:r w:rsidR="00E4280D" w:rsidRPr="00C84478">
        <w:rPr>
          <w:rFonts w:ascii="Times New Roman" w:eastAsia="Times New Roman" w:hAnsi="Times New Roman"/>
          <w:sz w:val="28"/>
          <w:szCs w:val="28"/>
          <w:lang w:eastAsia="ru-RU"/>
        </w:rPr>
        <w:t>гатого скота было -250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, (из них 104 коровы), пог</w:t>
      </w:r>
      <w:r w:rsidR="00E4280D" w:rsidRPr="00C84478">
        <w:rPr>
          <w:rFonts w:ascii="Times New Roman" w:eastAsia="Times New Roman" w:hAnsi="Times New Roman"/>
          <w:sz w:val="28"/>
          <w:szCs w:val="28"/>
          <w:lang w:eastAsia="ru-RU"/>
        </w:rPr>
        <w:t>оловье овец - 425,  свиней - 65, птицы - 1380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tbl>
      <w:tblPr>
        <w:tblW w:w="643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1481"/>
        <w:gridCol w:w="1481"/>
        <w:gridCol w:w="1481"/>
      </w:tblGrid>
      <w:tr w:rsidR="0015578B" w:rsidRPr="00C84478" w:rsidTr="0015578B">
        <w:trPr>
          <w:trHeight w:val="705"/>
          <w:tblCellSpacing w:w="0" w:type="dxa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2015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2016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2017</w:t>
            </w:r>
          </w:p>
        </w:tc>
      </w:tr>
      <w:tr w:rsidR="0015578B" w:rsidRPr="00C84478" w:rsidTr="0015578B">
        <w:trPr>
          <w:trHeight w:val="420"/>
          <w:tblCellSpacing w:w="0" w:type="dxa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КРС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158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201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E4280D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250</w:t>
            </w:r>
          </w:p>
        </w:tc>
      </w:tr>
      <w:tr w:rsidR="0015578B" w:rsidRPr="00C84478" w:rsidTr="0015578B">
        <w:trPr>
          <w:trHeight w:val="765"/>
          <w:tblCellSpacing w:w="0" w:type="dxa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 том числе коровы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88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E4280D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104</w:t>
            </w:r>
          </w:p>
        </w:tc>
      </w:tr>
      <w:tr w:rsidR="0015578B" w:rsidRPr="00C84478" w:rsidTr="0015578B">
        <w:trPr>
          <w:trHeight w:val="420"/>
          <w:tblCellSpacing w:w="0" w:type="dxa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Свиньи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E4280D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65</w:t>
            </w:r>
          </w:p>
        </w:tc>
      </w:tr>
      <w:tr w:rsidR="0015578B" w:rsidRPr="00C84478" w:rsidTr="0015578B">
        <w:trPr>
          <w:trHeight w:val="420"/>
          <w:tblCellSpacing w:w="0" w:type="dxa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Овцы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442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605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E4280D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425</w:t>
            </w:r>
          </w:p>
        </w:tc>
      </w:tr>
      <w:tr w:rsidR="0015578B" w:rsidRPr="00C84478" w:rsidTr="0015578B">
        <w:trPr>
          <w:trHeight w:val="420"/>
          <w:tblCellSpacing w:w="0" w:type="dxa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Птицы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1414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1000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E4280D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1380</w:t>
            </w:r>
          </w:p>
        </w:tc>
      </w:tr>
      <w:tr w:rsidR="0015578B" w:rsidRPr="00C84478" w:rsidTr="0015578B">
        <w:trPr>
          <w:trHeight w:val="420"/>
          <w:tblCellSpacing w:w="0" w:type="dxa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Пчелосемьи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15578B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578B" w:rsidRPr="00C84478" w:rsidRDefault="00E4280D" w:rsidP="00C8447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4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70</w:t>
            </w:r>
          </w:p>
        </w:tc>
      </w:tr>
    </w:tbl>
    <w:p w:rsidR="003C7EA0" w:rsidRPr="00C84478" w:rsidRDefault="003C7EA0" w:rsidP="00C84478">
      <w:pPr>
        <w:pStyle w:val="aa"/>
        <w:spacing w:line="276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</w:p>
    <w:p w:rsidR="003C7EA0" w:rsidRPr="00C84478" w:rsidRDefault="003C7EA0" w:rsidP="00C84478">
      <w:pPr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lastRenderedPageBreak/>
        <w:t>Одним из источников пополняемости семейного бюджета являются доходы от ЛПХ, которые являются дополнительным источником дохода в семейном бюджете, а для некоторых единственным и основным доходом.</w:t>
      </w:r>
    </w:p>
    <w:p w:rsidR="001C6DBC" w:rsidRPr="00C84478" w:rsidRDefault="0015578B" w:rsidP="00C84478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2017</w:t>
      </w:r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104 коровы реализовано молока от частного сектора более </w:t>
      </w:r>
      <w:r w:rsidR="00E4280D" w:rsidRPr="00C84478">
        <w:rPr>
          <w:rFonts w:ascii="Times New Roman" w:eastAsia="Times New Roman" w:hAnsi="Times New Roman"/>
          <w:sz w:val="28"/>
          <w:szCs w:val="28"/>
          <w:lang w:eastAsia="ru-RU"/>
        </w:rPr>
        <w:t>336 тонн, мяса 40,5</w:t>
      </w:r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тонн. На 1 </w:t>
      </w:r>
      <w:r w:rsidR="00427B4E" w:rsidRPr="00C84478">
        <w:rPr>
          <w:rFonts w:ascii="Times New Roman" w:eastAsia="Times New Roman" w:hAnsi="Times New Roman"/>
          <w:sz w:val="28"/>
          <w:szCs w:val="28"/>
          <w:lang w:eastAsia="ru-RU"/>
        </w:rPr>
        <w:t>коро</w:t>
      </w:r>
      <w:r w:rsidR="00E4280D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ву реализовано с начала года 3232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литр. (Для сравнения в 2016</w:t>
      </w:r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</w:t>
      </w:r>
      <w:r w:rsidR="00427B4E" w:rsidRPr="00C84478">
        <w:rPr>
          <w:rFonts w:ascii="Times New Roman" w:eastAsia="Times New Roman" w:hAnsi="Times New Roman"/>
          <w:sz w:val="28"/>
          <w:szCs w:val="28"/>
          <w:lang w:eastAsia="ru-RU"/>
        </w:rPr>
        <w:t>а 1 корову было реализовано 1231</w:t>
      </w:r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литр.) и получили доход в сумме</w:t>
      </w:r>
      <w:r w:rsidR="00427B4E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4280D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proofErr w:type="gramStart"/>
      <w:r w:rsidR="00E4280D" w:rsidRPr="00C84478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="00E4280D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164 </w:t>
      </w:r>
      <w:proofErr w:type="spellStart"/>
      <w:r w:rsidR="00E4280D" w:rsidRPr="00C84478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 w:rsidR="00427B4E" w:rsidRPr="00C84478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E4280D" w:rsidRPr="00C84478">
        <w:rPr>
          <w:rFonts w:ascii="Times New Roman" w:eastAsia="Times New Roman" w:hAnsi="Times New Roman"/>
          <w:sz w:val="28"/>
          <w:szCs w:val="28"/>
          <w:lang w:eastAsia="ru-RU"/>
        </w:rPr>
        <w:t>553</w:t>
      </w:r>
      <w:r w:rsidR="00427B4E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4280D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B4E" w:rsidRPr="00C84478">
        <w:rPr>
          <w:rFonts w:ascii="Times New Roman" w:eastAsia="Times New Roman" w:hAnsi="Times New Roman"/>
          <w:sz w:val="28"/>
          <w:szCs w:val="28"/>
          <w:lang w:eastAsia="ru-RU"/>
        </w:rPr>
        <w:t>(за 2016 год – 2 млн. 166</w:t>
      </w:r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427B4E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797 </w:t>
      </w:r>
      <w:proofErr w:type="spellStart"/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>). Доход  от реализации сельхозпродукции</w:t>
      </w:r>
      <w:r w:rsidR="00E4280D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1 двор в среднем составляет 160 тыс.748</w:t>
      </w:r>
      <w:r w:rsidR="00DA02BB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в год. Накануне отчетного собрания один из сборщиков молока произвел расчет с </w:t>
      </w:r>
      <w:proofErr w:type="spellStart"/>
      <w:r w:rsidR="00DA02BB" w:rsidRPr="00C84478">
        <w:rPr>
          <w:rFonts w:ascii="Times New Roman" w:eastAsia="Times New Roman" w:hAnsi="Times New Roman"/>
          <w:sz w:val="28"/>
          <w:szCs w:val="28"/>
          <w:lang w:eastAsia="ru-RU"/>
        </w:rPr>
        <w:t>молокосдатчиками</w:t>
      </w:r>
      <w:proofErr w:type="spellEnd"/>
      <w:r w:rsidR="00DA02BB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стоимости </w:t>
      </w:r>
      <w:r w:rsidR="00DA02BB" w:rsidRPr="00C84478">
        <w:rPr>
          <w:rFonts w:ascii="Times New Roman" w:hAnsi="Times New Roman"/>
          <w:sz w:val="28"/>
          <w:szCs w:val="28"/>
        </w:rPr>
        <w:t xml:space="preserve"> за 1 литр молока – 14 рублей. </w:t>
      </w:r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DBC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Разумеется, это далеко неутешительные показатели. Сегодня, когда в рыночных условиях цена на молоко упала, выручка от продажи этой продукции</w:t>
      </w:r>
      <w:r w:rsidR="00DA02BB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сельчан также </w:t>
      </w:r>
      <w:r w:rsidR="001C6DBC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упала. </w:t>
      </w:r>
      <w:r w:rsidR="001C6DBC" w:rsidRPr="00C844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B72751" w:rsidRPr="00C84478" w:rsidRDefault="001F14A1" w:rsidP="00C8447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 </w:t>
      </w:r>
      <w:r w:rsidR="00CD44DD" w:rsidRPr="00C84478">
        <w:rPr>
          <w:rFonts w:ascii="Times New Roman" w:hAnsi="Times New Roman"/>
          <w:sz w:val="28"/>
          <w:szCs w:val="28"/>
        </w:rPr>
        <w:t>«Агрофирма «Дубрава» своевременно выдала фуражное зерно за аренду паевых земель, сено, что тоже является помощью для развития ЛПХ.</w:t>
      </w:r>
    </w:p>
    <w:p w:rsidR="00B72751" w:rsidRPr="00C84478" w:rsidRDefault="00B72751" w:rsidP="00C8447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iCs/>
          <w:sz w:val="28"/>
          <w:szCs w:val="28"/>
        </w:rPr>
        <w:t xml:space="preserve"> В  2017 году, как и в предыдущие годы, Республика выделяет субсиди</w:t>
      </w:r>
      <w:r w:rsidR="004804C1" w:rsidRPr="00C84478">
        <w:rPr>
          <w:rFonts w:ascii="Times New Roman" w:hAnsi="Times New Roman"/>
          <w:iCs/>
          <w:sz w:val="28"/>
          <w:szCs w:val="28"/>
        </w:rPr>
        <w:t>и на закупку кормов из расчета 3</w:t>
      </w:r>
      <w:r w:rsidRPr="00C84478">
        <w:rPr>
          <w:rFonts w:ascii="Times New Roman" w:hAnsi="Times New Roman"/>
          <w:iCs/>
          <w:sz w:val="28"/>
          <w:szCs w:val="28"/>
        </w:rPr>
        <w:t xml:space="preserve"> тыс</w:t>
      </w:r>
      <w:proofErr w:type="gramStart"/>
      <w:r w:rsidRPr="00C84478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C84478">
        <w:rPr>
          <w:rFonts w:ascii="Times New Roman" w:hAnsi="Times New Roman"/>
          <w:iCs/>
          <w:sz w:val="28"/>
          <w:szCs w:val="28"/>
        </w:rPr>
        <w:t>ублей на корову, компенсируя тем самым населению часть затрат по содержанию дойного стада. Кроме этого, сельчанам возмещается часть затрат при покупке одной нетели из расчета 15 тыс</w:t>
      </w:r>
      <w:proofErr w:type="gramStart"/>
      <w:r w:rsidRPr="00C84478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C84478">
        <w:rPr>
          <w:rFonts w:ascii="Times New Roman" w:hAnsi="Times New Roman"/>
          <w:iCs/>
          <w:sz w:val="28"/>
          <w:szCs w:val="28"/>
        </w:rPr>
        <w:t xml:space="preserve">ублей на голову. Одно хозяйство за счет такой поддержки может купить не более пяти нетелей, а размер субсидии не должен превышать половины стоимости приобретенного скота. Главное условие – сохранение купленного поголовья в течение пяти лет. </w:t>
      </w:r>
    </w:p>
    <w:p w:rsidR="00427B4E" w:rsidRPr="00C84478" w:rsidRDefault="0071605C" w:rsidP="00C8447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>Всего поддержку</w:t>
      </w:r>
      <w:r w:rsidR="004804C1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размере 3-х тысяч рублей</w:t>
      </w:r>
      <w:r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получили 61 хозяйство в размере 294</w:t>
      </w:r>
      <w:r w:rsidR="003C7EA0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тыс. рублей.</w:t>
      </w:r>
      <w:r w:rsidR="00427B4E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(для сравнения в 2016 году: 64 хозяйства в размере 312 тыс. рублей.)</w:t>
      </w:r>
      <w:r w:rsidR="003C7EA0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Также </w:t>
      </w:r>
      <w:r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>59 хозяйств</w:t>
      </w:r>
      <w:r w:rsidR="003C7EA0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получили субсидию на возмещение части затрат на проведение ветеринарных, профилактических мероприятий по обслуживанию коров в сумме 300 рублей. на общую сумму – </w:t>
      </w:r>
      <w:r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29 тыс.700 </w:t>
      </w:r>
      <w:r w:rsidR="003C7EA0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тыс.руб. </w:t>
      </w:r>
      <w:r w:rsidR="00427B4E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(в 2016 году 42 хозяйства на общую сумму 20 тыс.100 руб). </w:t>
      </w:r>
    </w:p>
    <w:p w:rsidR="0024487F" w:rsidRPr="00C84478" w:rsidRDefault="0071605C" w:rsidP="00C8447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>8 семей</w:t>
      </w:r>
      <w:r w:rsidR="003C7EA0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получили субсидии за приобретенных нетелей в размере 15-ти тысяч рублей,</w:t>
      </w:r>
      <w:r w:rsidR="00427B4E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2 семьи в размере 30 тысяч</w:t>
      </w:r>
      <w:r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>, и 6 семей в размере 15-ти тысяч</w:t>
      </w:r>
      <w:r w:rsidR="00427B4E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: </w:t>
      </w:r>
      <w:r w:rsidR="003C7EA0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это </w:t>
      </w:r>
      <w:r w:rsidR="00427B4E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>Александр Хитев, Александр Бурлаков,Олег Савельев, Александр Петров, Виктор Фадеев</w:t>
      </w:r>
      <w:r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>, Нина Кузьмина, Владимир Петров, Виктор Шебалов</w:t>
      </w:r>
      <w:r w:rsidR="003C7EA0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 </w:t>
      </w:r>
      <w:r w:rsidR="00427B4E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(в 2016 году – 4 семьи). </w:t>
      </w:r>
      <w:r w:rsidR="003C7EA0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>Это, безусловно, сущест</w:t>
      </w:r>
      <w:r w:rsidR="00427B4E" w:rsidRPr="00C8447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венная  поддержка для сельчан. </w:t>
      </w:r>
    </w:p>
    <w:p w:rsidR="003C7EA0" w:rsidRPr="00C84478" w:rsidRDefault="003C7EA0" w:rsidP="00C8447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>В настоящее время на территории Надежд</w:t>
      </w:r>
      <w:r w:rsidR="0071605C" w:rsidRPr="00C84478">
        <w:rPr>
          <w:rFonts w:ascii="Times New Roman" w:hAnsi="Times New Roman"/>
          <w:sz w:val="28"/>
          <w:szCs w:val="28"/>
        </w:rPr>
        <w:t>инского сельского поселения в 18</w:t>
      </w:r>
      <w:r w:rsidRPr="00C84478">
        <w:rPr>
          <w:rFonts w:ascii="Times New Roman" w:hAnsi="Times New Roman"/>
          <w:sz w:val="28"/>
          <w:szCs w:val="28"/>
        </w:rPr>
        <w:t xml:space="preserve"> хозяйствах содержатся по 2 коровы, </w:t>
      </w:r>
      <w:proofErr w:type="gramStart"/>
      <w:r w:rsidR="0071605C" w:rsidRPr="00C844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1605C" w:rsidRPr="00C84478">
        <w:rPr>
          <w:rFonts w:ascii="Times New Roman" w:hAnsi="Times New Roman"/>
          <w:sz w:val="28"/>
          <w:szCs w:val="28"/>
        </w:rPr>
        <w:t xml:space="preserve">по сравнению с 2016 годом в 20-ти хозяйствах содержались 2 коровы), </w:t>
      </w:r>
      <w:r w:rsidR="00731E9F" w:rsidRPr="00C84478">
        <w:rPr>
          <w:rFonts w:ascii="Times New Roman" w:hAnsi="Times New Roman"/>
          <w:sz w:val="28"/>
          <w:szCs w:val="28"/>
        </w:rPr>
        <w:t>в 6</w:t>
      </w:r>
      <w:r w:rsidRPr="00C84478">
        <w:rPr>
          <w:rFonts w:ascii="Times New Roman" w:hAnsi="Times New Roman"/>
          <w:sz w:val="28"/>
          <w:szCs w:val="28"/>
        </w:rPr>
        <w:t xml:space="preserve"> хозяйствах содержатся по 3 коровы, </w:t>
      </w:r>
      <w:r w:rsidR="00731E9F" w:rsidRPr="00C84478">
        <w:rPr>
          <w:rFonts w:ascii="Times New Roman" w:hAnsi="Times New Roman"/>
          <w:sz w:val="28"/>
          <w:szCs w:val="28"/>
        </w:rPr>
        <w:t xml:space="preserve">( в 2016 году в 3х </w:t>
      </w:r>
      <w:r w:rsidR="00731E9F" w:rsidRPr="00C84478">
        <w:rPr>
          <w:rFonts w:ascii="Times New Roman" w:hAnsi="Times New Roman"/>
          <w:sz w:val="28"/>
          <w:szCs w:val="28"/>
        </w:rPr>
        <w:lastRenderedPageBreak/>
        <w:t xml:space="preserve">хозяйствах), </w:t>
      </w:r>
      <w:r w:rsidRPr="00C84478">
        <w:rPr>
          <w:rFonts w:ascii="Times New Roman" w:hAnsi="Times New Roman"/>
          <w:sz w:val="28"/>
          <w:szCs w:val="28"/>
        </w:rPr>
        <w:t xml:space="preserve">Коршунов Виктор, </w:t>
      </w:r>
      <w:proofErr w:type="spellStart"/>
      <w:r w:rsidR="00731E9F" w:rsidRPr="00C84478">
        <w:rPr>
          <w:rFonts w:ascii="Times New Roman" w:hAnsi="Times New Roman"/>
          <w:sz w:val="28"/>
          <w:szCs w:val="28"/>
        </w:rPr>
        <w:t>Сапаркина</w:t>
      </w:r>
      <w:proofErr w:type="spellEnd"/>
      <w:r w:rsidR="00731E9F" w:rsidRPr="00C84478">
        <w:rPr>
          <w:rFonts w:ascii="Times New Roman" w:hAnsi="Times New Roman"/>
          <w:sz w:val="28"/>
          <w:szCs w:val="28"/>
        </w:rPr>
        <w:t xml:space="preserve"> Лидия </w:t>
      </w:r>
      <w:r w:rsidRPr="00C84478">
        <w:rPr>
          <w:rFonts w:ascii="Times New Roman" w:hAnsi="Times New Roman"/>
          <w:sz w:val="28"/>
          <w:szCs w:val="28"/>
        </w:rPr>
        <w:t xml:space="preserve">содержат в своих подворьях по 4 коровы. В подворье </w:t>
      </w:r>
      <w:proofErr w:type="spellStart"/>
      <w:r w:rsidR="00731E9F" w:rsidRPr="00C84478">
        <w:rPr>
          <w:rFonts w:ascii="Times New Roman" w:hAnsi="Times New Roman"/>
          <w:sz w:val="28"/>
          <w:szCs w:val="28"/>
        </w:rPr>
        <w:t>Бурлакова</w:t>
      </w:r>
      <w:proofErr w:type="spellEnd"/>
      <w:r w:rsidR="00731E9F" w:rsidRPr="00C84478">
        <w:rPr>
          <w:rFonts w:ascii="Times New Roman" w:hAnsi="Times New Roman"/>
          <w:sz w:val="28"/>
          <w:szCs w:val="28"/>
        </w:rPr>
        <w:t xml:space="preserve"> Александра – 5 коров, в подворье </w:t>
      </w:r>
      <w:proofErr w:type="spellStart"/>
      <w:r w:rsidR="00731E9F" w:rsidRPr="00C84478">
        <w:rPr>
          <w:rFonts w:ascii="Times New Roman" w:hAnsi="Times New Roman"/>
          <w:sz w:val="28"/>
          <w:szCs w:val="28"/>
        </w:rPr>
        <w:t>Хитева</w:t>
      </w:r>
      <w:proofErr w:type="spellEnd"/>
      <w:r w:rsidR="00731E9F" w:rsidRPr="00C84478">
        <w:rPr>
          <w:rFonts w:ascii="Times New Roman" w:hAnsi="Times New Roman"/>
          <w:sz w:val="28"/>
          <w:szCs w:val="28"/>
        </w:rPr>
        <w:t xml:space="preserve"> Александра -  </w:t>
      </w:r>
      <w:r w:rsidRPr="00C84478">
        <w:rPr>
          <w:rFonts w:ascii="Times New Roman" w:hAnsi="Times New Roman"/>
          <w:sz w:val="28"/>
          <w:szCs w:val="28"/>
        </w:rPr>
        <w:t>содержатся 6 коров.</w:t>
      </w:r>
    </w:p>
    <w:p w:rsidR="003C7EA0" w:rsidRPr="00C84478" w:rsidRDefault="003C7EA0" w:rsidP="00C8447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Это ещё раз доказывает, что без заработка на селе может быть только ленивый.</w:t>
      </w:r>
      <w:r w:rsidRPr="00C84478">
        <w:rPr>
          <w:rFonts w:ascii="Times New Roman" w:hAnsi="Times New Roman"/>
          <w:sz w:val="28"/>
          <w:szCs w:val="28"/>
        </w:rPr>
        <w:t xml:space="preserve">  </w:t>
      </w:r>
    </w:p>
    <w:p w:rsidR="0071605C" w:rsidRPr="00C84478" w:rsidRDefault="003C7EA0" w:rsidP="00C8447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Для развития ЛПХ имеются все усло</w:t>
      </w:r>
      <w:r w:rsidR="00FD28CD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вия, многие хозяйства </w:t>
      </w:r>
      <w:r w:rsidR="009C39E4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</w:t>
      </w:r>
      <w:r w:rsidR="00FD28CD" w:rsidRPr="00C84478">
        <w:rPr>
          <w:rFonts w:ascii="Times New Roman" w:eastAsia="Times New Roman" w:hAnsi="Times New Roman"/>
          <w:sz w:val="28"/>
          <w:szCs w:val="28"/>
          <w:lang w:eastAsia="ru-RU"/>
        </w:rPr>
        <w:t>пользовались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льготными кредитами, </w:t>
      </w:r>
      <w:r w:rsidR="0071605C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получено</w:t>
      </w:r>
      <w:r w:rsidR="0071605C" w:rsidRPr="00C844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9C39E4" w:rsidRPr="00C84478" w:rsidTr="0071605C">
        <w:tc>
          <w:tcPr>
            <w:tcW w:w="2392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393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Кол-во человек, взятых кредит</w:t>
            </w:r>
          </w:p>
        </w:tc>
        <w:tc>
          <w:tcPr>
            <w:tcW w:w="2393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9C39E4" w:rsidRPr="00C84478" w:rsidTr="0071605C">
        <w:tc>
          <w:tcPr>
            <w:tcW w:w="2392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Татфондбанк</w:t>
            </w:r>
            <w:proofErr w:type="spellEnd"/>
          </w:p>
        </w:tc>
        <w:tc>
          <w:tcPr>
            <w:tcW w:w="2393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млн</w:t>
            </w:r>
            <w:proofErr w:type="gramEnd"/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 xml:space="preserve"> 763 </w:t>
            </w:r>
            <w:proofErr w:type="spellStart"/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spellEnd"/>
          </w:p>
        </w:tc>
      </w:tr>
      <w:tr w:rsidR="009C39E4" w:rsidRPr="00C84478" w:rsidTr="0071605C">
        <w:tc>
          <w:tcPr>
            <w:tcW w:w="2392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Ак Барс банк</w:t>
            </w:r>
          </w:p>
        </w:tc>
        <w:tc>
          <w:tcPr>
            <w:tcW w:w="2393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proofErr w:type="gramStart"/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млн</w:t>
            </w:r>
            <w:proofErr w:type="gramEnd"/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 xml:space="preserve"> 256 </w:t>
            </w:r>
            <w:proofErr w:type="spellStart"/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spellEnd"/>
          </w:p>
        </w:tc>
      </w:tr>
      <w:tr w:rsidR="009C39E4" w:rsidRPr="00C84478" w:rsidTr="0071605C">
        <w:tc>
          <w:tcPr>
            <w:tcW w:w="2392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Сбербанк</w:t>
            </w:r>
          </w:p>
        </w:tc>
        <w:tc>
          <w:tcPr>
            <w:tcW w:w="2393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 xml:space="preserve">9 </w:t>
            </w:r>
            <w:proofErr w:type="gramStart"/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млн</w:t>
            </w:r>
            <w:proofErr w:type="gramEnd"/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 xml:space="preserve"> 020 </w:t>
            </w:r>
            <w:proofErr w:type="spellStart"/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spellEnd"/>
          </w:p>
        </w:tc>
      </w:tr>
      <w:tr w:rsidR="009C39E4" w:rsidRPr="00C84478" w:rsidTr="0071605C">
        <w:tc>
          <w:tcPr>
            <w:tcW w:w="2392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Россельхозбанк</w:t>
            </w:r>
            <w:proofErr w:type="spellEnd"/>
          </w:p>
        </w:tc>
        <w:tc>
          <w:tcPr>
            <w:tcW w:w="2393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50 тыс.</w:t>
            </w:r>
          </w:p>
        </w:tc>
      </w:tr>
      <w:tr w:rsidR="009C39E4" w:rsidRPr="00C84478" w:rsidTr="0071605C">
        <w:tc>
          <w:tcPr>
            <w:tcW w:w="2392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9C39E4" w:rsidRPr="00C84478" w:rsidRDefault="009C39E4" w:rsidP="00C8447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 xml:space="preserve">14 млн.089 </w:t>
            </w:r>
            <w:proofErr w:type="spellStart"/>
            <w:proofErr w:type="gramStart"/>
            <w:r w:rsidRPr="00C84478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</w:p>
        </w:tc>
      </w:tr>
    </w:tbl>
    <w:p w:rsidR="00FD28CD" w:rsidRPr="00C84478" w:rsidRDefault="009C39E4" w:rsidP="00C8447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в 2017 году 4 человека получили кредит на сумму 980 тысяч рублей. </w:t>
      </w:r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8CD" w:rsidRPr="00C84478">
        <w:rPr>
          <w:rFonts w:ascii="Times New Roman" w:eastAsia="Times New Roman" w:hAnsi="Times New Roman"/>
          <w:sz w:val="28"/>
          <w:szCs w:val="28"/>
          <w:lang w:eastAsia="ru-RU"/>
        </w:rPr>
        <w:t>К сожалению, на сегодняшний день программа льготного кредитования закрыта.</w:t>
      </w:r>
    </w:p>
    <w:p w:rsidR="003C7EA0" w:rsidRPr="00C84478" w:rsidRDefault="003C7EA0" w:rsidP="00C84478">
      <w:pPr>
        <w:spacing w:after="1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4478">
        <w:rPr>
          <w:rFonts w:ascii="Times New Roman" w:hAnsi="Times New Roman"/>
          <w:sz w:val="28"/>
          <w:szCs w:val="28"/>
        </w:rPr>
        <w:t>По сложившейся традиции, в целях улучшения обеспечения жителей сельскохозяйственной продукци</w:t>
      </w:r>
      <w:r w:rsidR="009C39E4" w:rsidRPr="00C84478">
        <w:rPr>
          <w:rFonts w:ascii="Times New Roman" w:hAnsi="Times New Roman"/>
          <w:sz w:val="28"/>
          <w:szCs w:val="28"/>
        </w:rPr>
        <w:t>ей по доступным ценам, осенью Администрация сельского поселения приняла</w:t>
      </w:r>
      <w:r w:rsidRPr="00C84478">
        <w:rPr>
          <w:rFonts w:ascii="Times New Roman" w:hAnsi="Times New Roman"/>
          <w:sz w:val="28"/>
          <w:szCs w:val="28"/>
        </w:rPr>
        <w:t xml:space="preserve"> участие в  Ярмарке в селе Большие Кайбицы, и в г</w:t>
      </w:r>
      <w:proofErr w:type="gramStart"/>
      <w:r w:rsidRPr="00C84478">
        <w:rPr>
          <w:rFonts w:ascii="Times New Roman" w:hAnsi="Times New Roman"/>
          <w:sz w:val="28"/>
          <w:szCs w:val="28"/>
        </w:rPr>
        <w:t>.К</w:t>
      </w:r>
      <w:proofErr w:type="gramEnd"/>
      <w:r w:rsidRPr="00C84478">
        <w:rPr>
          <w:rFonts w:ascii="Times New Roman" w:hAnsi="Times New Roman"/>
          <w:sz w:val="28"/>
          <w:szCs w:val="28"/>
        </w:rPr>
        <w:t>азани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, где были продан</w:t>
      </w:r>
      <w:r w:rsidR="00FD28CD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ы сельскохозяйственные продукты, выращенные не только односельчанами, но и работниками Администрации. </w:t>
      </w:r>
    </w:p>
    <w:p w:rsidR="003C7EA0" w:rsidRPr="00C84478" w:rsidRDefault="003C7EA0" w:rsidP="00C84478">
      <w:pPr>
        <w:spacing w:after="166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b/>
          <w:color w:val="303030"/>
          <w:sz w:val="28"/>
          <w:szCs w:val="28"/>
          <w:u w:val="single"/>
          <w:lang w:eastAsia="ru-RU"/>
        </w:rPr>
        <w:t>БЛАГОУСТРОЙСТВО</w:t>
      </w:r>
      <w:r w:rsidRPr="00C84478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. </w:t>
      </w:r>
    </w:p>
    <w:p w:rsidR="008D0576" w:rsidRPr="00C84478" w:rsidRDefault="008D0576" w:rsidP="001F14A1">
      <w:pPr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2017 год стал в стране Годом экологии, а в Татарстане еще  вдобавок и общественных пространств, это значит, что была объявлена забота не только о природе, но и об окружающей человека среде. </w:t>
      </w:r>
    </w:p>
    <w:p w:rsidR="0024487F" w:rsidRPr="00C84478" w:rsidRDefault="008D0576" w:rsidP="00C844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>з</w:t>
      </w:r>
      <w:r w:rsidR="0024487F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а отчетный период </w:t>
      </w:r>
      <w:r w:rsidR="0024487F" w:rsidRPr="00C84478">
        <w:rPr>
          <w:rFonts w:ascii="Times New Roman" w:hAnsi="Times New Roman"/>
          <w:sz w:val="28"/>
          <w:szCs w:val="28"/>
        </w:rPr>
        <w:t>общими усилиями выполнены следующие работы:</w:t>
      </w:r>
    </w:p>
    <w:p w:rsidR="0024487F" w:rsidRPr="00C84478" w:rsidRDefault="0024487F" w:rsidP="00C84478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- С апреля по май месяц были проведены субботники по уборке территорий населённых пунктов от мусора и сорной растительности, побелка столбов как внутри поселения, так и на полях; </w:t>
      </w:r>
    </w:p>
    <w:p w:rsidR="00D101FE" w:rsidRPr="00C84478" w:rsidRDefault="00D101FE" w:rsidP="00C84478">
      <w:pPr>
        <w:pStyle w:val="aa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 xml:space="preserve">Уважая память о наших предках, ежегодно  </w:t>
      </w:r>
      <w:r w:rsidRPr="00C84478">
        <w:rPr>
          <w:rFonts w:ascii="Times New Roman" w:hAnsi="Times New Roman"/>
          <w:sz w:val="28"/>
          <w:szCs w:val="28"/>
        </w:rPr>
        <w:t xml:space="preserve">активные жители села, наводят порядок  </w:t>
      </w:r>
      <w:r w:rsidRPr="00C844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территории мест захоронений. Хотелось бы, чтобы таких активных людей становилось больше, так как </w:t>
      </w:r>
      <w:r w:rsidRPr="00C84478">
        <w:rPr>
          <w:rFonts w:ascii="Times New Roman" w:hAnsi="Times New Roman"/>
          <w:sz w:val="28"/>
          <w:szCs w:val="28"/>
        </w:rPr>
        <w:t xml:space="preserve">приходят убирать одни и те же люди. </w:t>
      </w:r>
    </w:p>
    <w:p w:rsidR="003A6F05" w:rsidRPr="00C84478" w:rsidRDefault="0024487F" w:rsidP="00C8447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</w:rPr>
        <w:t xml:space="preserve">- Силами бюджетных работников систематически производится </w:t>
      </w:r>
      <w:proofErr w:type="spellStart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обкашивание</w:t>
      </w:r>
      <w:proofErr w:type="spellEnd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 </w:t>
      </w:r>
      <w:r w:rsidRPr="00C84478">
        <w:rPr>
          <w:rFonts w:ascii="Times New Roman" w:hAnsi="Times New Roman"/>
          <w:sz w:val="28"/>
          <w:szCs w:val="28"/>
        </w:rPr>
        <w:t xml:space="preserve"> и улиц сельского поселения от сорной растительности и кустарника, в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зимний период регулярно производится очистка дорог сельского поселения  от снега до всех населенных пунктов и внутри деревень</w:t>
      </w:r>
      <w:r w:rsidR="003A6F05" w:rsidRPr="00C844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272B" w:rsidRPr="00C84478" w:rsidRDefault="00EA272B" w:rsidP="001F14A1">
      <w:pPr>
        <w:pStyle w:val="aa"/>
        <w:spacing w:line="276" w:lineRule="auto"/>
        <w:ind w:left="0" w:firstLine="0"/>
        <w:jc w:val="both"/>
        <w:rPr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C84478">
        <w:rPr>
          <w:rFonts w:ascii="Times New Roman" w:hAnsi="Times New Roman"/>
          <w:sz w:val="28"/>
          <w:szCs w:val="28"/>
        </w:rPr>
        <w:t>Кайбицком</w:t>
      </w:r>
      <w:proofErr w:type="spellEnd"/>
      <w:r w:rsidRPr="00C84478">
        <w:rPr>
          <w:rFonts w:ascii="Times New Roman" w:hAnsi="Times New Roman"/>
          <w:sz w:val="28"/>
          <w:szCs w:val="28"/>
        </w:rPr>
        <w:t xml:space="preserve"> муниципальном районе 2018 год </w:t>
      </w:r>
      <w:r w:rsidR="004B55D1" w:rsidRPr="00C84478">
        <w:rPr>
          <w:rFonts w:ascii="Times New Roman" w:hAnsi="Times New Roman"/>
          <w:sz w:val="28"/>
          <w:szCs w:val="28"/>
        </w:rPr>
        <w:t xml:space="preserve">объявлен Годом экологической безопасности. </w:t>
      </w:r>
      <w:r w:rsidRPr="00C84478">
        <w:rPr>
          <w:rFonts w:ascii="Times New Roman" w:hAnsi="Times New Roman"/>
          <w:sz w:val="28"/>
          <w:szCs w:val="28"/>
        </w:rPr>
        <w:t xml:space="preserve"> </w:t>
      </w:r>
    </w:p>
    <w:p w:rsidR="003C7EA0" w:rsidRPr="00C84478" w:rsidRDefault="008D0576" w:rsidP="00C84478">
      <w:pPr>
        <w:pStyle w:val="a3"/>
        <w:spacing w:line="276" w:lineRule="auto"/>
        <w:jc w:val="both"/>
        <w:rPr>
          <w:sz w:val="28"/>
          <w:szCs w:val="28"/>
        </w:rPr>
      </w:pPr>
      <w:r w:rsidRPr="00C84478">
        <w:rPr>
          <w:sz w:val="28"/>
          <w:szCs w:val="28"/>
        </w:rPr>
        <w:t xml:space="preserve">Мы все хотим, чтобы был наведен порядок вокруг, а давайте начнем с себя. Наведем порядок в своих жилищах, заставим это сделать своих нерадивых соседей, будем соблюдать правила содержания домашних животных, в частности собак, которые бегают беспризорно (при </w:t>
      </w:r>
      <w:proofErr w:type="gramStart"/>
      <w:r w:rsidRPr="00C84478">
        <w:rPr>
          <w:sz w:val="28"/>
          <w:szCs w:val="28"/>
        </w:rPr>
        <w:t>том</w:t>
      </w:r>
      <w:proofErr w:type="gramEnd"/>
      <w:r w:rsidRPr="00C84478">
        <w:rPr>
          <w:sz w:val="28"/>
          <w:szCs w:val="28"/>
        </w:rPr>
        <w:t xml:space="preserve"> что у каждой собаки есть хозяин), тем самым подвергают опасности прохожих, особенно детей. Выйдем на субботник, не только ради себя, но и ради окружающего благоустройства.</w:t>
      </w:r>
    </w:p>
    <w:p w:rsidR="003C7EA0" w:rsidRPr="00C84478" w:rsidRDefault="003C7EA0" w:rsidP="00C84478">
      <w:pPr>
        <w:shd w:val="clear" w:color="auto" w:fill="FFFFFF"/>
        <w:spacing w:after="174"/>
        <w:ind w:left="232" w:right="232" w:firstLine="29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b/>
          <w:bCs/>
          <w:sz w:val="28"/>
          <w:szCs w:val="28"/>
          <w:u w:val="single"/>
        </w:rPr>
        <w:t>Электроснабжение</w:t>
      </w:r>
      <w:r w:rsidRPr="00C844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4478">
        <w:rPr>
          <w:rFonts w:ascii="Times New Roman" w:hAnsi="Times New Roman"/>
          <w:sz w:val="28"/>
          <w:szCs w:val="28"/>
        </w:rPr>
        <w:t xml:space="preserve"> </w:t>
      </w:r>
    </w:p>
    <w:p w:rsidR="00820A07" w:rsidRPr="00C84478" w:rsidRDefault="003C7EA0" w:rsidP="00C84478">
      <w:pPr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      </w:t>
      </w:r>
      <w:r w:rsidR="00820A07" w:rsidRPr="00C84478">
        <w:rPr>
          <w:rFonts w:ascii="Times New Roman" w:hAnsi="Times New Roman"/>
          <w:sz w:val="28"/>
          <w:szCs w:val="28"/>
        </w:rPr>
        <w:t xml:space="preserve">На одном из первых мест в 2017 году стоял вопрос энергоснабжения наших населённых пунктов. Поступали жалобы от жителей на низкое напряжение, перепады давления, поэтому </w:t>
      </w:r>
      <w:r w:rsidR="004B55D1" w:rsidRPr="00C84478">
        <w:rPr>
          <w:rFonts w:ascii="Times New Roman" w:hAnsi="Times New Roman"/>
          <w:sz w:val="28"/>
          <w:szCs w:val="28"/>
        </w:rPr>
        <w:t xml:space="preserve">на обращение граждан по поводу неудовлетворительного качества электроэнергии были выполнены следующие работы: произведено обследование </w:t>
      </w:r>
      <w:proofErr w:type="gramStart"/>
      <w:r w:rsidR="004B55D1" w:rsidRPr="00C84478">
        <w:rPr>
          <w:rFonts w:ascii="Times New Roman" w:hAnsi="Times New Roman"/>
          <w:sz w:val="28"/>
          <w:szCs w:val="28"/>
        </w:rPr>
        <w:t>ВЛ</w:t>
      </w:r>
      <w:proofErr w:type="gramEnd"/>
      <w:r w:rsidR="004B55D1" w:rsidRPr="00C84478">
        <w:rPr>
          <w:rFonts w:ascii="Times New Roman" w:hAnsi="Times New Roman"/>
          <w:sz w:val="28"/>
          <w:szCs w:val="28"/>
        </w:rPr>
        <w:t xml:space="preserve"> – 0,4 кВ от КТП № 241, произведены замеры напряжений.</w:t>
      </w:r>
      <w:r w:rsidR="00223092" w:rsidRPr="00C84478">
        <w:rPr>
          <w:rFonts w:ascii="Times New Roman" w:hAnsi="Times New Roman"/>
          <w:sz w:val="28"/>
          <w:szCs w:val="28"/>
        </w:rPr>
        <w:t xml:space="preserve"> По результатам обследования выполнены перераспределение нагрузок, подтяжка прокалывающих зажимов. </w:t>
      </w:r>
      <w:r w:rsidR="00820A07" w:rsidRPr="00C84478">
        <w:rPr>
          <w:rFonts w:ascii="Times New Roman" w:hAnsi="Times New Roman"/>
          <w:sz w:val="28"/>
          <w:szCs w:val="28"/>
        </w:rPr>
        <w:t xml:space="preserve"> </w:t>
      </w:r>
      <w:r w:rsidR="0066093C" w:rsidRPr="00C8447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66093C" w:rsidRPr="00C84478">
        <w:rPr>
          <w:rFonts w:ascii="Times New Roman" w:hAnsi="Times New Roman"/>
          <w:sz w:val="28"/>
          <w:szCs w:val="28"/>
        </w:rPr>
        <w:t>Кайбицкой</w:t>
      </w:r>
      <w:proofErr w:type="spellEnd"/>
      <w:r w:rsidR="0066093C" w:rsidRPr="00C84478">
        <w:rPr>
          <w:rFonts w:ascii="Times New Roman" w:hAnsi="Times New Roman"/>
          <w:sz w:val="28"/>
          <w:szCs w:val="28"/>
        </w:rPr>
        <w:t xml:space="preserve"> РЭС  Равиль </w:t>
      </w:r>
      <w:proofErr w:type="spellStart"/>
      <w:r w:rsidR="0066093C" w:rsidRPr="00C84478">
        <w:rPr>
          <w:rFonts w:ascii="Times New Roman" w:hAnsi="Times New Roman"/>
          <w:sz w:val="28"/>
          <w:szCs w:val="28"/>
        </w:rPr>
        <w:t>Мустафаевич</w:t>
      </w:r>
      <w:proofErr w:type="spellEnd"/>
      <w:r w:rsidR="0066093C" w:rsidRPr="00C84478">
        <w:rPr>
          <w:rFonts w:ascii="Times New Roman" w:hAnsi="Times New Roman"/>
          <w:sz w:val="28"/>
          <w:szCs w:val="28"/>
        </w:rPr>
        <w:t xml:space="preserve"> предложил поставить повышающий трансформатор, будем надеяться ситуация</w:t>
      </w:r>
      <w:r w:rsidR="00D101FE" w:rsidRPr="00C84478">
        <w:rPr>
          <w:rFonts w:ascii="Times New Roman" w:hAnsi="Times New Roman"/>
          <w:sz w:val="28"/>
          <w:szCs w:val="28"/>
        </w:rPr>
        <w:t xml:space="preserve"> вскоре</w:t>
      </w:r>
      <w:r w:rsidR="0066093C" w:rsidRPr="00C84478">
        <w:rPr>
          <w:rFonts w:ascii="Times New Roman" w:hAnsi="Times New Roman"/>
          <w:sz w:val="28"/>
          <w:szCs w:val="28"/>
        </w:rPr>
        <w:t xml:space="preserve"> изменится. </w:t>
      </w:r>
      <w:r w:rsidR="00820A07" w:rsidRPr="00C84478">
        <w:rPr>
          <w:rFonts w:ascii="Times New Roman" w:hAnsi="Times New Roman"/>
          <w:sz w:val="28"/>
          <w:szCs w:val="28"/>
        </w:rPr>
        <w:t xml:space="preserve">Мы держим данный вопрос на контроле. </w:t>
      </w:r>
    </w:p>
    <w:p w:rsidR="003C7EA0" w:rsidRPr="00C84478" w:rsidRDefault="003C7EA0" w:rsidP="00C8447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b/>
          <w:bCs/>
          <w:sz w:val="28"/>
          <w:szCs w:val="28"/>
          <w:u w:val="single"/>
        </w:rPr>
        <w:t>Водоснабжение</w:t>
      </w:r>
      <w:r w:rsidRPr="00C84478">
        <w:rPr>
          <w:rFonts w:ascii="Times New Roman" w:hAnsi="Times New Roman"/>
          <w:sz w:val="28"/>
          <w:szCs w:val="28"/>
          <w:u w:val="single"/>
        </w:rPr>
        <w:t> </w:t>
      </w:r>
      <w:r w:rsidRPr="00C844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C7EA0" w:rsidRPr="00C84478" w:rsidRDefault="003C7EA0" w:rsidP="00C8447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балансе Надеждинского сельского поселения на сегодняшний день находятся 1 водонапорная башня и две артезианские скважины. </w:t>
      </w:r>
    </w:p>
    <w:p w:rsidR="003C7EA0" w:rsidRPr="00C84478" w:rsidRDefault="003C7EA0" w:rsidP="00C8447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84478">
        <w:rPr>
          <w:rFonts w:ascii="Times New Roman" w:hAnsi="Times New Roman"/>
          <w:sz w:val="28"/>
          <w:szCs w:val="28"/>
        </w:rPr>
        <w:t>(</w:t>
      </w:r>
      <w:proofErr w:type="spellStart"/>
      <w:r w:rsidRPr="00C84478">
        <w:rPr>
          <w:rFonts w:ascii="Times New Roman" w:hAnsi="Times New Roman"/>
          <w:sz w:val="28"/>
          <w:szCs w:val="28"/>
        </w:rPr>
        <w:t>Кичкеево</w:t>
      </w:r>
      <w:proofErr w:type="spellEnd"/>
      <w:r w:rsidRPr="00C84478">
        <w:rPr>
          <w:rFonts w:ascii="Times New Roman" w:hAnsi="Times New Roman"/>
          <w:sz w:val="28"/>
          <w:szCs w:val="28"/>
        </w:rPr>
        <w:t>- 0,8 км протяжённость водопровода с частотным управлением,</w:t>
      </w:r>
      <w:proofErr w:type="gramEnd"/>
    </w:p>
    <w:p w:rsidR="00D02ED4" w:rsidRPr="00C84478" w:rsidRDefault="003C7EA0" w:rsidP="00C84478">
      <w:pPr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Надеждино-1,5 км протяжённость водопровода со станцией частотного управления, </w:t>
      </w:r>
    </w:p>
    <w:p w:rsidR="003C7EA0" w:rsidRPr="00C84478" w:rsidRDefault="003C7EA0" w:rsidP="00C8447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84478">
        <w:rPr>
          <w:rFonts w:ascii="Times New Roman" w:hAnsi="Times New Roman"/>
          <w:sz w:val="28"/>
          <w:szCs w:val="28"/>
        </w:rPr>
        <w:t xml:space="preserve">Муратово-1,8 км протяжённость водопровода, снабжает 1 скважина, башенного типа, установлен таймер подачи воды). </w:t>
      </w:r>
      <w:proofErr w:type="gramEnd"/>
    </w:p>
    <w:p w:rsidR="00D02ED4" w:rsidRDefault="00C953C3" w:rsidP="00C95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3C3">
        <w:rPr>
          <w:rFonts w:ascii="Times New Roman" w:hAnsi="Times New Roman"/>
          <w:sz w:val="28"/>
          <w:szCs w:val="28"/>
          <w:lang w:eastAsia="ru-RU"/>
        </w:rPr>
        <w:t>Хотелось бы обратиться к жителям поселения, чтобы бережно относились к водопроводным сооружениям и к использованию питьевой воды, особенно в весенне-летний период, когда идет массовый полив огородов.</w:t>
      </w:r>
    </w:p>
    <w:p w:rsidR="00C953C3" w:rsidRPr="00C84478" w:rsidRDefault="00C953C3" w:rsidP="00C95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EA0" w:rsidRPr="00C84478" w:rsidRDefault="003C7EA0" w:rsidP="00C84478">
      <w:pPr>
        <w:pStyle w:val="aa"/>
        <w:spacing w:line="276" w:lineRule="auto"/>
        <w:ind w:left="35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84478">
        <w:rPr>
          <w:rFonts w:ascii="Times New Roman" w:hAnsi="Times New Roman"/>
          <w:b/>
          <w:sz w:val="28"/>
          <w:szCs w:val="28"/>
          <w:u w:val="single"/>
          <w:lang w:eastAsia="ru-RU"/>
        </w:rPr>
        <w:t>Д</w:t>
      </w:r>
      <w:r w:rsidRPr="00C84478">
        <w:rPr>
          <w:rFonts w:ascii="Times New Roman" w:hAnsi="Times New Roman"/>
          <w:b/>
          <w:bCs/>
          <w:sz w:val="28"/>
          <w:szCs w:val="28"/>
          <w:u w:val="single"/>
        </w:rPr>
        <w:t>ороги</w:t>
      </w:r>
    </w:p>
    <w:p w:rsidR="00B95C48" w:rsidRPr="00C84478" w:rsidRDefault="00B95C48" w:rsidP="00C84478">
      <w:pPr>
        <w:pStyle w:val="a3"/>
        <w:spacing w:line="276" w:lineRule="auto"/>
        <w:jc w:val="both"/>
        <w:rPr>
          <w:sz w:val="28"/>
          <w:szCs w:val="28"/>
        </w:rPr>
      </w:pPr>
      <w:r w:rsidRPr="00C84478">
        <w:rPr>
          <w:sz w:val="28"/>
          <w:szCs w:val="28"/>
        </w:rPr>
        <w:t xml:space="preserve">Мы с Вами живем вдали от районного центра, но согласитесь, довольно резко это не ощущается. Почему, возможно спросите Вы? А я, в свою очередь, прежде чем ответить на данный вопрос,  с удовольствием, от имени всех нас, снова и снова выражаю огромную признательность нашему Президенту Рустаму </w:t>
      </w:r>
      <w:proofErr w:type="spellStart"/>
      <w:r w:rsidRPr="00C84478">
        <w:rPr>
          <w:sz w:val="28"/>
          <w:szCs w:val="28"/>
        </w:rPr>
        <w:t>Нургалиевичу</w:t>
      </w:r>
      <w:proofErr w:type="spellEnd"/>
      <w:r w:rsidRPr="00C84478">
        <w:rPr>
          <w:sz w:val="28"/>
          <w:szCs w:val="28"/>
        </w:rPr>
        <w:t xml:space="preserve"> </w:t>
      </w:r>
      <w:proofErr w:type="spellStart"/>
      <w:r w:rsidRPr="00C84478">
        <w:rPr>
          <w:sz w:val="28"/>
          <w:szCs w:val="28"/>
        </w:rPr>
        <w:t>Миниханнову</w:t>
      </w:r>
      <w:proofErr w:type="spellEnd"/>
      <w:r w:rsidRPr="00C84478">
        <w:rPr>
          <w:sz w:val="28"/>
          <w:szCs w:val="28"/>
        </w:rPr>
        <w:t xml:space="preserve"> и Главе </w:t>
      </w:r>
      <w:proofErr w:type="spellStart"/>
      <w:r w:rsidRPr="00C84478">
        <w:rPr>
          <w:sz w:val="28"/>
          <w:szCs w:val="28"/>
        </w:rPr>
        <w:t>Кайбицого</w:t>
      </w:r>
      <w:proofErr w:type="spellEnd"/>
      <w:r w:rsidRPr="00C84478">
        <w:rPr>
          <w:sz w:val="28"/>
          <w:szCs w:val="28"/>
        </w:rPr>
        <w:t xml:space="preserve"> муниципального района Альберту </w:t>
      </w:r>
      <w:proofErr w:type="spellStart"/>
      <w:r w:rsidRPr="00C84478">
        <w:rPr>
          <w:sz w:val="28"/>
          <w:szCs w:val="28"/>
        </w:rPr>
        <w:t>Ильгизаровичу</w:t>
      </w:r>
      <w:proofErr w:type="spellEnd"/>
      <w:r w:rsidRPr="00C84478">
        <w:rPr>
          <w:sz w:val="28"/>
          <w:szCs w:val="28"/>
        </w:rPr>
        <w:t xml:space="preserve">, </w:t>
      </w:r>
      <w:r w:rsidRPr="00C84478">
        <w:rPr>
          <w:sz w:val="28"/>
          <w:szCs w:val="28"/>
        </w:rPr>
        <w:lastRenderedPageBreak/>
        <w:t xml:space="preserve">за дорогу, которая когда-то была действительно огромным препятствием к миру цивилизации. </w:t>
      </w:r>
    </w:p>
    <w:p w:rsidR="00C953C3" w:rsidRPr="00C84478" w:rsidRDefault="003C7EA0" w:rsidP="001F14A1">
      <w:pPr>
        <w:pStyle w:val="aa"/>
        <w:spacing w:line="276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4478">
        <w:rPr>
          <w:rFonts w:ascii="Times New Roman" w:hAnsi="Times New Roman"/>
          <w:sz w:val="28"/>
          <w:szCs w:val="28"/>
        </w:rPr>
        <w:t xml:space="preserve">На территории Надеждинского сельского поселения находятся дороги местного значении общей протяженностью – 6,13 км. Из них: </w:t>
      </w:r>
      <w:proofErr w:type="gramStart"/>
      <w:r w:rsidRPr="00C84478">
        <w:rPr>
          <w:rFonts w:ascii="Times New Roman" w:hAnsi="Times New Roman"/>
          <w:sz w:val="28"/>
          <w:szCs w:val="28"/>
        </w:rPr>
        <w:t>с</w:t>
      </w:r>
      <w:proofErr w:type="gramEnd"/>
      <w:r w:rsidRPr="00C84478">
        <w:rPr>
          <w:rFonts w:ascii="Times New Roman" w:hAnsi="Times New Roman"/>
          <w:sz w:val="28"/>
          <w:szCs w:val="28"/>
        </w:rPr>
        <w:t xml:space="preserve"> щебено</w:t>
      </w:r>
      <w:r w:rsidR="00D02ED4" w:rsidRPr="00C84478">
        <w:rPr>
          <w:rFonts w:ascii="Times New Roman" w:hAnsi="Times New Roman"/>
          <w:sz w:val="28"/>
          <w:szCs w:val="28"/>
        </w:rPr>
        <w:t>чным покрытием протяженностью -850 метров (в 2016 году – 350 метров),</w:t>
      </w:r>
      <w:r w:rsidRPr="00C84478">
        <w:rPr>
          <w:rFonts w:ascii="Times New Roman" w:hAnsi="Times New Roman"/>
          <w:sz w:val="28"/>
          <w:szCs w:val="28"/>
        </w:rPr>
        <w:t xml:space="preserve"> грунтовых дорог протяженностью – (5,78 км). К сожалению, скромный бюджет поселения не позволяет возможности строительства дорог. </w:t>
      </w:r>
      <w:r w:rsidR="00D02ED4" w:rsidRPr="00C84478">
        <w:rPr>
          <w:rFonts w:ascii="Times New Roman" w:hAnsi="Times New Roman"/>
          <w:sz w:val="28"/>
          <w:szCs w:val="28"/>
        </w:rPr>
        <w:t>По республиканской программе на 2018 в нашем сельском поселении предусмотрено строительство щебеночной дороги протяженностью 250 метров</w:t>
      </w:r>
      <w:r w:rsidR="005B046C" w:rsidRPr="00C84478">
        <w:rPr>
          <w:rFonts w:ascii="Times New Roman" w:hAnsi="Times New Roman"/>
          <w:sz w:val="28"/>
          <w:szCs w:val="28"/>
        </w:rPr>
        <w:t>. У</w:t>
      </w:r>
      <w:r w:rsidR="00D02ED4" w:rsidRPr="00C84478">
        <w:rPr>
          <w:rFonts w:ascii="Times New Roman" w:hAnsi="Times New Roman"/>
          <w:sz w:val="28"/>
          <w:szCs w:val="28"/>
        </w:rPr>
        <w:t>важаемый Альб</w:t>
      </w:r>
      <w:r w:rsidR="005B046C" w:rsidRPr="00C84478">
        <w:rPr>
          <w:rFonts w:ascii="Times New Roman" w:hAnsi="Times New Roman"/>
          <w:sz w:val="28"/>
          <w:szCs w:val="28"/>
        </w:rPr>
        <w:t>е</w:t>
      </w:r>
      <w:r w:rsidR="00D101FE" w:rsidRPr="00C84478">
        <w:rPr>
          <w:rFonts w:ascii="Times New Roman" w:hAnsi="Times New Roman"/>
          <w:sz w:val="28"/>
          <w:szCs w:val="28"/>
        </w:rPr>
        <w:t xml:space="preserve">рт </w:t>
      </w:r>
      <w:proofErr w:type="spellStart"/>
      <w:r w:rsidR="00D101FE" w:rsidRPr="00C84478">
        <w:rPr>
          <w:rFonts w:ascii="Times New Roman" w:hAnsi="Times New Roman"/>
          <w:sz w:val="28"/>
          <w:szCs w:val="28"/>
        </w:rPr>
        <w:t>Ильгизарович</w:t>
      </w:r>
      <w:proofErr w:type="spellEnd"/>
      <w:r w:rsidR="00D101FE" w:rsidRPr="00C84478">
        <w:rPr>
          <w:rFonts w:ascii="Times New Roman" w:hAnsi="Times New Roman"/>
          <w:sz w:val="28"/>
          <w:szCs w:val="28"/>
        </w:rPr>
        <w:t>, искренне прошу</w:t>
      </w:r>
      <w:r w:rsidR="005B046C" w:rsidRPr="00C84478">
        <w:rPr>
          <w:rFonts w:ascii="Times New Roman" w:hAnsi="Times New Roman"/>
          <w:sz w:val="28"/>
          <w:szCs w:val="28"/>
        </w:rPr>
        <w:t xml:space="preserve"> Вас увеличить </w:t>
      </w:r>
      <w:r w:rsidR="00D101FE" w:rsidRPr="00C84478">
        <w:rPr>
          <w:rFonts w:ascii="Times New Roman" w:hAnsi="Times New Roman"/>
          <w:sz w:val="28"/>
          <w:szCs w:val="28"/>
        </w:rPr>
        <w:t xml:space="preserve">данное расстояние. </w:t>
      </w:r>
    </w:p>
    <w:p w:rsidR="003C7EA0" w:rsidRPr="00C84478" w:rsidRDefault="003C7EA0" w:rsidP="00C84478">
      <w:pPr>
        <w:pStyle w:val="aa"/>
        <w:spacing w:line="276" w:lineRule="auto"/>
        <w:ind w:left="35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844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КУЛЬТУРА.</w:t>
      </w:r>
    </w:p>
    <w:p w:rsidR="003C7EA0" w:rsidRPr="00C84478" w:rsidRDefault="003C7EA0" w:rsidP="00C84478">
      <w:pPr>
        <w:pStyle w:val="aa"/>
        <w:spacing w:line="276" w:lineRule="auto"/>
        <w:ind w:left="35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Заботой администрации сельского поселения является также и создание условий для организации досуга. Работниками культуры проводятся различные культурно-массовые мероприятия. </w:t>
      </w:r>
    </w:p>
    <w:p w:rsidR="003C7EA0" w:rsidRPr="00C84478" w:rsidRDefault="003C7EA0" w:rsidP="00C84478">
      <w:pPr>
        <w:pStyle w:val="aa"/>
        <w:spacing w:line="276" w:lineRule="auto"/>
        <w:ind w:left="72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478">
        <w:rPr>
          <w:rFonts w:ascii="Times New Roman" w:hAnsi="Times New Roman"/>
          <w:sz w:val="28"/>
          <w:szCs w:val="28"/>
          <w:shd w:val="clear" w:color="auto" w:fill="FFFFFF"/>
        </w:rPr>
        <w:t xml:space="preserve">- На протяжении 5 лет, стало традицией проведение народного гулянья проводы Масленицы; </w:t>
      </w:r>
    </w:p>
    <w:p w:rsidR="003C7EA0" w:rsidRPr="00C84478" w:rsidRDefault="003C7EA0" w:rsidP="00C84478">
      <w:pPr>
        <w:pStyle w:val="af2"/>
        <w:ind w:left="36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- В апреле отметили празднование дня рождения района. </w:t>
      </w:r>
    </w:p>
    <w:p w:rsidR="003C7EA0" w:rsidRPr="00C84478" w:rsidRDefault="003C7EA0" w:rsidP="00C84478">
      <w:pPr>
        <w:pStyle w:val="af2"/>
        <w:ind w:left="36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  <w:shd w:val="clear" w:color="auto" w:fill="FFFFFF"/>
        </w:rPr>
        <w:t xml:space="preserve">- проводятся праздничные концерты,  </w:t>
      </w:r>
    </w:p>
    <w:p w:rsidR="003C7EA0" w:rsidRPr="00C84478" w:rsidRDefault="003C7EA0" w:rsidP="00C84478">
      <w:pPr>
        <w:pStyle w:val="aa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посвящённые таким знаменательным датам, как День Матери, Международный женский день, и так далее.</w:t>
      </w:r>
    </w:p>
    <w:p w:rsidR="003C7EA0" w:rsidRPr="00C84478" w:rsidRDefault="003C7EA0" w:rsidP="00C84478">
      <w:pPr>
        <w:pStyle w:val="aa"/>
        <w:spacing w:line="276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декады инвалидов </w:t>
      </w:r>
      <w:r w:rsidR="004F1279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организовывали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на дому людей с ограниченными физическими способностями. </w:t>
      </w:r>
    </w:p>
    <w:p w:rsidR="00A137FD" w:rsidRPr="00C84478" w:rsidRDefault="003C7EA0" w:rsidP="00C844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  Методисты Дома культуры и сельской библиотеки  участвовали на выставке осенних композиций в районном доме культуры. </w:t>
      </w:r>
    </w:p>
    <w:p w:rsidR="00A137FD" w:rsidRPr="00C84478" w:rsidRDefault="003C7EA0" w:rsidP="00C8447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</w:rPr>
        <w:t xml:space="preserve">     </w:t>
      </w:r>
      <w:r w:rsidRPr="00C844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дни празднования годовщины Победы в Великой Отечественной войне,  в День пожилого человека администрацией поселения совместно со школой </w:t>
      </w:r>
      <w:proofErr w:type="gramStart"/>
      <w:r w:rsidRPr="00C84478">
        <w:rPr>
          <w:rFonts w:ascii="Times New Roman" w:hAnsi="Times New Roman"/>
          <w:color w:val="000000"/>
          <w:sz w:val="28"/>
          <w:szCs w:val="28"/>
          <w:lang w:eastAsia="ru-RU"/>
        </w:rPr>
        <w:t>и  ООО</w:t>
      </w:r>
      <w:proofErr w:type="gramEnd"/>
      <w:r w:rsidRPr="00C844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A137FD" w:rsidRPr="00C844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Агрофирма «Дубрава» </w:t>
      </w:r>
      <w:r w:rsidRPr="00C84478">
        <w:rPr>
          <w:rFonts w:ascii="Times New Roman" w:hAnsi="Times New Roman"/>
          <w:color w:val="000000"/>
          <w:sz w:val="28"/>
          <w:szCs w:val="28"/>
          <w:lang w:eastAsia="ru-RU"/>
        </w:rPr>
        <w:t>по традиции было организовано поздравление  тружеников тыла,  пенсионеров. Проведены праздничные мероприятия  в здании МФЦ.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декаду </w:t>
      </w:r>
      <w:proofErr w:type="gramStart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пожилых</w:t>
      </w:r>
      <w:proofErr w:type="gramEnd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внимания не остался ни один пенсионер. </w:t>
      </w:r>
      <w:r w:rsidR="00A137FD" w:rsidRPr="00C8447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дружеским визитом </w:t>
      </w:r>
      <w:r w:rsidR="00A137FD" w:rsidRPr="00C84478">
        <w:rPr>
          <w:rFonts w:ascii="Times New Roman" w:eastAsia="Times New Roman" w:hAnsi="Times New Roman"/>
          <w:sz w:val="28"/>
          <w:szCs w:val="28"/>
          <w:lang w:eastAsia="ru-RU"/>
        </w:rPr>
        <w:t>были посещены и пожилые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, кто по состоянию здоровья не смог придти на праздничное мероприятие. Спонсорскую помощь оказали агрофирма, а также ИП </w:t>
      </w:r>
      <w:proofErr w:type="spellStart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Пулялин</w:t>
      </w:r>
      <w:proofErr w:type="spellEnd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Владимир, ИП </w:t>
      </w:r>
      <w:proofErr w:type="spellStart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Гафиятуллин</w:t>
      </w:r>
      <w:proofErr w:type="spellEnd"/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Сулейман, ИП Царева Надежда. </w:t>
      </w:r>
    </w:p>
    <w:p w:rsidR="0050041D" w:rsidRPr="00C84478" w:rsidRDefault="003C7EA0" w:rsidP="00C8447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В декабре приняли активное участие в районном конкурсе на лучшее новогоднее оформление зданий и получили поощрительный приз и грамоту за активное участие</w:t>
      </w:r>
      <w:r w:rsidR="00A137FD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. Уже второй год мы получаем грамоту за активное участие, мне кажется, достаточно, пора делать шаги вперед. </w:t>
      </w:r>
      <w:r w:rsidR="0050041D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Завершая выступление по теме Культура, хотелось бы отметить, Да, работникам культуры есть над чем работать, необходимо более </w:t>
      </w:r>
      <w:r w:rsidR="0050041D" w:rsidRPr="00C844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основательно и скрупулезно готовиться к мероприятиям. Но, ведь и вы не должны оставаться в стороне, активность в рамках разумного приветствуется всегда, посещение театра нам не доступно, так отчего не прийти в новый многофункциональный центр?</w:t>
      </w:r>
    </w:p>
    <w:p w:rsidR="003C7EA0" w:rsidRPr="00C84478" w:rsidRDefault="0050041D" w:rsidP="00C84478">
      <w:pPr>
        <w:pStyle w:val="aa"/>
        <w:spacing w:line="276" w:lineRule="auto"/>
        <w:ind w:left="35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C7EA0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ольклорный ансамбль мы так и не создали. И нам есть чему поучиться в этом плане у соседей. </w:t>
      </w:r>
    </w:p>
    <w:p w:rsidR="00B72751" w:rsidRPr="00C84478" w:rsidRDefault="003C7EA0" w:rsidP="00C844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         Очень хотелось бы совместно сделать  большой шаг для укрепления культурной жизни, улучшения качества проведения мероприятий и привлечения большего числа жителей.  </w:t>
      </w:r>
      <w:r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72751" w:rsidRPr="00C84478">
        <w:rPr>
          <w:rFonts w:ascii="Times New Roman" w:hAnsi="Times New Roman"/>
          <w:color w:val="000000"/>
          <w:sz w:val="28"/>
          <w:szCs w:val="28"/>
        </w:rPr>
        <w:t xml:space="preserve">Задачи, которые должны ставиться перед учреждением культуры: </w:t>
      </w:r>
    </w:p>
    <w:p w:rsidR="00B72751" w:rsidRPr="00C84478" w:rsidRDefault="00B72751" w:rsidP="00C84478">
      <w:pPr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color w:val="000000"/>
          <w:sz w:val="28"/>
          <w:szCs w:val="28"/>
        </w:rPr>
        <w:tab/>
        <w:t xml:space="preserve">-совершенствование работы клубных формирований, творческих коллективов, </w:t>
      </w:r>
    </w:p>
    <w:p w:rsidR="003C7EA0" w:rsidRPr="00C84478" w:rsidRDefault="00B72751" w:rsidP="00C844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ab/>
        <w:t>-привлечение максимального количество жителей к регулярным занятиям спортом, так как л</w:t>
      </w:r>
      <w:r w:rsidRPr="00C84478">
        <w:rPr>
          <w:rFonts w:ascii="Times New Roman" w:hAnsi="Times New Roman"/>
          <w:color w:val="000000"/>
          <w:sz w:val="28"/>
          <w:szCs w:val="28"/>
        </w:rPr>
        <w:t>учшая профилактика социальных проблем, таких как правонарушения, алкоголизм, – это укрепление физического здоровья человека, формирование здорового образа жизни. Пока в этом плане нам предстоит еще много работать.</w:t>
      </w:r>
    </w:p>
    <w:p w:rsidR="003C7EA0" w:rsidRPr="00C84478" w:rsidRDefault="003C7EA0" w:rsidP="00C84478">
      <w:pPr>
        <w:spacing w:after="0"/>
        <w:jc w:val="both"/>
        <w:rPr>
          <w:rFonts w:ascii="Times New Roman" w:hAnsi="Times New Roman"/>
          <w:vanish/>
          <w:sz w:val="28"/>
          <w:szCs w:val="28"/>
          <w:lang w:val="tt-RU"/>
        </w:rPr>
      </w:pPr>
    </w:p>
    <w:p w:rsidR="003C7EA0" w:rsidRPr="00C84478" w:rsidRDefault="003C7EA0" w:rsidP="00C84478">
      <w:pPr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b/>
          <w:sz w:val="28"/>
          <w:szCs w:val="28"/>
          <w:u w:val="single"/>
        </w:rPr>
        <w:t xml:space="preserve">   СПОРТ.</w:t>
      </w:r>
    </w:p>
    <w:p w:rsidR="003C7EA0" w:rsidRPr="00C84478" w:rsidRDefault="003C7EA0" w:rsidP="001F14A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</w:rPr>
        <w:t xml:space="preserve"> Большое внимание администрация уделяет вопросам развития массовой физкультуры, пропаганде здорового образа жизни. На территории поселения совместно со школой проводятся спортивные мероприятия «Лыжня России», </w:t>
      </w:r>
      <w:r w:rsidRPr="00C84478">
        <w:rPr>
          <w:rFonts w:ascii="Times New Roman" w:hAnsi="Times New Roman"/>
          <w:color w:val="000000"/>
          <w:sz w:val="28"/>
          <w:szCs w:val="28"/>
        </w:rPr>
        <w:t>Кросс наций, Осенний марафон</w:t>
      </w:r>
      <w:r w:rsidRPr="00C84478">
        <w:rPr>
          <w:rFonts w:ascii="Times New Roman" w:hAnsi="Times New Roman"/>
          <w:sz w:val="28"/>
          <w:szCs w:val="28"/>
        </w:rPr>
        <w:t xml:space="preserve">. </w:t>
      </w:r>
      <w:r w:rsidR="00D8393E" w:rsidRPr="00C84478">
        <w:rPr>
          <w:rFonts w:ascii="Times New Roman" w:hAnsi="Times New Roman"/>
          <w:sz w:val="28"/>
          <w:szCs w:val="28"/>
        </w:rPr>
        <w:t>Мужская и женская волейбольные команды приняли активное</w:t>
      </w:r>
      <w:r w:rsidRPr="00C84478">
        <w:rPr>
          <w:rFonts w:ascii="Times New Roman" w:hAnsi="Times New Roman"/>
          <w:sz w:val="28"/>
          <w:szCs w:val="28"/>
        </w:rPr>
        <w:t xml:space="preserve"> участие </w:t>
      </w:r>
      <w:r w:rsidR="004F1279" w:rsidRPr="00C84478">
        <w:rPr>
          <w:rFonts w:ascii="Times New Roman" w:hAnsi="Times New Roman"/>
          <w:sz w:val="28"/>
          <w:szCs w:val="28"/>
        </w:rPr>
        <w:t xml:space="preserve">в </w:t>
      </w:r>
      <w:r w:rsidRPr="00C84478">
        <w:rPr>
          <w:rFonts w:ascii="Times New Roman" w:hAnsi="Times New Roman"/>
          <w:sz w:val="28"/>
          <w:szCs w:val="28"/>
        </w:rPr>
        <w:t xml:space="preserve">чемпионате Кайбицкого района по волейболу.   </w:t>
      </w:r>
      <w:r w:rsidR="00D8393E" w:rsidRPr="00C84478">
        <w:rPr>
          <w:rFonts w:ascii="Times New Roman" w:hAnsi="Times New Roman"/>
          <w:sz w:val="28"/>
          <w:szCs w:val="28"/>
        </w:rPr>
        <w:t xml:space="preserve">В соревновании по плаванию, посвященному празднованию Дня защитника отечества </w:t>
      </w:r>
      <w:proofErr w:type="spellStart"/>
      <w:r w:rsidR="00D8393E" w:rsidRPr="00C84478">
        <w:rPr>
          <w:rFonts w:ascii="Times New Roman" w:hAnsi="Times New Roman"/>
          <w:sz w:val="28"/>
          <w:szCs w:val="28"/>
        </w:rPr>
        <w:t>Рамиль</w:t>
      </w:r>
      <w:proofErr w:type="spellEnd"/>
      <w:r w:rsidR="00D8393E" w:rsidRPr="00C84478">
        <w:rPr>
          <w:rFonts w:ascii="Times New Roman" w:hAnsi="Times New Roman"/>
          <w:sz w:val="28"/>
          <w:szCs w:val="28"/>
        </w:rPr>
        <w:t xml:space="preserve"> Гусейнов занял первое место. </w:t>
      </w:r>
    </w:p>
    <w:p w:rsidR="001F28CE" w:rsidRPr="00C84478" w:rsidRDefault="00B95C48" w:rsidP="00C84478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hAnsi="Times New Roman"/>
          <w:sz w:val="28"/>
          <w:szCs w:val="28"/>
        </w:rPr>
        <w:t xml:space="preserve">Принцип «наше здоровье – в наших руках» в условиях современной напряженной жизни становится все более актуальным. </w:t>
      </w:r>
      <w:r w:rsidR="002D032A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действенных инструментов воспитания здорового подрастающего </w:t>
      </w:r>
      <w:proofErr w:type="gramStart"/>
      <w:r w:rsidR="002D032A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поколения</w:t>
      </w:r>
      <w:proofErr w:type="gramEnd"/>
      <w:r w:rsidR="002D032A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несомненно  является спорт. </w:t>
      </w:r>
      <w:r w:rsidR="004F1279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этим, </w:t>
      </w:r>
      <w:r w:rsidR="002D032A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Альберт </w:t>
      </w:r>
      <w:proofErr w:type="spellStart"/>
      <w:r w:rsidR="002D032A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Ильгизарович</w:t>
      </w:r>
      <w:proofErr w:type="spellEnd"/>
      <w:r w:rsidR="002D032A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нашему сельскому поселению</w:t>
      </w:r>
      <w:r w:rsidR="004F1279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жизненно</w:t>
      </w:r>
      <w:r w:rsidR="002D032A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необходима спортивная площадка. Данный вопрос я уже поднимала неоднократно, надеюсь</w:t>
      </w:r>
      <w:r w:rsidR="004F1279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в этот раз Вы услышите мою просьбу  и окажете содействие. Тем более, если учесть, что  в рейтинге среди сельских поселений в позиции спорт наше сельское поселение заняло третье место</w:t>
      </w:r>
      <w:r w:rsidR="002D032A"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26CFE" w:rsidRPr="00C84478" w:rsidRDefault="00B26CFE" w:rsidP="00C84478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C84478">
        <w:rPr>
          <w:b/>
          <w:bCs/>
          <w:sz w:val="28"/>
          <w:szCs w:val="28"/>
        </w:rPr>
        <w:t>Работа с семьями из группы риска</w:t>
      </w:r>
    </w:p>
    <w:p w:rsidR="00B26CFE" w:rsidRPr="00C84478" w:rsidRDefault="00B26CFE" w:rsidP="00C844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 xml:space="preserve">Администрация держит на постоянном контроле вопросы работы с детьми и родителями из не благополучных семей. Нами проводились заседания Совета по </w:t>
      </w:r>
      <w:r w:rsidRPr="00C84478">
        <w:rPr>
          <w:rFonts w:ascii="Times New Roman" w:hAnsi="Times New Roman"/>
          <w:sz w:val="28"/>
          <w:szCs w:val="28"/>
        </w:rPr>
        <w:lastRenderedPageBreak/>
        <w:t xml:space="preserve">профилактике правонарушений, выезды на дом, совместно с центром социальной защиты, инспектором по делам несовершеннолетних, в трудные семьи, проводилась неоднократно разъяснительная работа с родителями, которые злоупотребляют спиртными напитками. Хочется отметить, положительная динамика имеется. </w:t>
      </w:r>
    </w:p>
    <w:p w:rsidR="003C7EA0" w:rsidRPr="00C84478" w:rsidRDefault="003C7EA0" w:rsidP="00C84478">
      <w:pPr>
        <w:pStyle w:val="aa"/>
        <w:spacing w:line="276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</w:p>
    <w:p w:rsidR="00915868" w:rsidRPr="00C84478" w:rsidRDefault="00915868" w:rsidP="00C84478">
      <w:pPr>
        <w:pStyle w:val="aa"/>
        <w:spacing w:line="276" w:lineRule="auto"/>
        <w:ind w:left="357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4478">
        <w:rPr>
          <w:rFonts w:ascii="Times New Roman" w:hAnsi="Times New Roman"/>
          <w:b/>
          <w:sz w:val="28"/>
          <w:szCs w:val="28"/>
          <w:u w:val="single"/>
        </w:rPr>
        <w:t>О ВАЖНОМ</w:t>
      </w:r>
    </w:p>
    <w:p w:rsidR="002D032A" w:rsidRPr="00C84478" w:rsidRDefault="002D032A" w:rsidP="00C84478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C84478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Сегодня хотелось бы обратиться к односельчанам. </w:t>
      </w:r>
    </w:p>
    <w:p w:rsidR="00915868" w:rsidRPr="00C84478" w:rsidRDefault="002D032A" w:rsidP="00C84478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с вами  вошли в избирательный этап и стоим перед очень важным политическим событием.  18 марта 2018 года состоятся выборы Президента Российской Федерации. </w:t>
      </w:r>
      <w:r w:rsidRPr="00C84478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Уверена, что каждый из вас подержит политический и экономический курс района, республики, проявит акитвность и сделает достойный выбор. </w:t>
      </w:r>
      <w:r w:rsidR="00915868" w:rsidRPr="00C84478">
        <w:rPr>
          <w:rFonts w:ascii="Times New Roman" w:hAnsi="Times New Roman"/>
          <w:sz w:val="28"/>
          <w:szCs w:val="28"/>
        </w:rPr>
        <w:t>Мы с вами должны понимать, от результатов этих выборов зависит наша судьба, перспективы нашего села, района, республики и всей России.</w:t>
      </w:r>
    </w:p>
    <w:p w:rsidR="00915868" w:rsidRPr="00C84478" w:rsidRDefault="00915868" w:rsidP="00C84478">
      <w:pPr>
        <w:pStyle w:val="aa"/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C7EA0" w:rsidRPr="00C84478" w:rsidRDefault="003C7EA0" w:rsidP="00C84478">
      <w:pPr>
        <w:pStyle w:val="aa"/>
        <w:spacing w:line="276" w:lineRule="auto"/>
        <w:ind w:left="357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4478">
        <w:rPr>
          <w:rFonts w:ascii="Times New Roman" w:hAnsi="Times New Roman"/>
          <w:b/>
          <w:sz w:val="28"/>
          <w:szCs w:val="28"/>
          <w:u w:val="single"/>
        </w:rPr>
        <w:t>ЗАКЛЮЧЕНИЕ.</w:t>
      </w:r>
    </w:p>
    <w:p w:rsidR="003C7EA0" w:rsidRPr="00C84478" w:rsidRDefault="003C7EA0" w:rsidP="00C84478">
      <w:pPr>
        <w:pStyle w:val="aa"/>
        <w:spacing w:line="276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>Основные задачи, которые стоят перед исполнительным комитетом сельского поселения в 201</w:t>
      </w:r>
      <w:r w:rsidR="00D804C4" w:rsidRPr="00C84478">
        <w:rPr>
          <w:rFonts w:ascii="Times New Roman" w:hAnsi="Times New Roman"/>
          <w:sz w:val="28"/>
          <w:szCs w:val="28"/>
        </w:rPr>
        <w:t>8</w:t>
      </w:r>
      <w:r w:rsidRPr="00C84478">
        <w:rPr>
          <w:rFonts w:ascii="Times New Roman" w:hAnsi="Times New Roman"/>
          <w:sz w:val="28"/>
          <w:szCs w:val="28"/>
        </w:rPr>
        <w:t xml:space="preserve"> году:</w:t>
      </w:r>
    </w:p>
    <w:p w:rsidR="00915868" w:rsidRPr="00C84478" w:rsidRDefault="003C7EA0" w:rsidP="00C84478">
      <w:pPr>
        <w:pStyle w:val="aa"/>
        <w:spacing w:line="276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>-</w:t>
      </w:r>
      <w:r w:rsidR="00915868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активизировать работу по увеличению местных налогов и сборов</w:t>
      </w:r>
    </w:p>
    <w:p w:rsidR="003C7EA0" w:rsidRPr="00C84478" w:rsidRDefault="003C7EA0" w:rsidP="00C84478">
      <w:pPr>
        <w:pStyle w:val="aa"/>
        <w:spacing w:line="276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>- добиться массового вовлечения людей разных поколений в культурную жизнь села;</w:t>
      </w:r>
    </w:p>
    <w:p w:rsidR="003C7EA0" w:rsidRPr="00C84478" w:rsidRDefault="003C7EA0" w:rsidP="00C84478">
      <w:pPr>
        <w:pStyle w:val="aa"/>
        <w:spacing w:line="276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>-увеличить количество жителей, занимающихся физической культурой и спортом;</w:t>
      </w:r>
    </w:p>
    <w:p w:rsidR="003C7EA0" w:rsidRPr="00C84478" w:rsidRDefault="003C7EA0" w:rsidP="00C84478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t>- Улучшить качество проводимых мероприятий учреждениями культуры;</w:t>
      </w:r>
    </w:p>
    <w:p w:rsidR="003C7EA0" w:rsidRPr="00C84478" w:rsidRDefault="003C7EA0" w:rsidP="00C84478">
      <w:pPr>
        <w:suppressAutoHyphens/>
        <w:spacing w:after="0"/>
        <w:ind w:left="72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844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-наведение санитарного порядка на территории поселения, ликвидация стихийных свалок;</w:t>
      </w:r>
    </w:p>
    <w:p w:rsidR="00B26CFE" w:rsidRPr="00C84478" w:rsidRDefault="00B26CFE" w:rsidP="00C84478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84478">
        <w:rPr>
          <w:rFonts w:ascii="Times New Roman" w:hAnsi="Times New Roman"/>
          <w:spacing w:val="-6"/>
          <w:sz w:val="28"/>
          <w:szCs w:val="28"/>
        </w:rPr>
        <w:t>- содействие участковому уполномоченному полиции в укреплении общественного порядка</w:t>
      </w:r>
      <w:proofErr w:type="gramStart"/>
      <w:r w:rsidRPr="00C84478">
        <w:rPr>
          <w:rFonts w:ascii="Times New Roman" w:hAnsi="Times New Roman"/>
          <w:spacing w:val="-6"/>
          <w:sz w:val="28"/>
          <w:szCs w:val="28"/>
        </w:rPr>
        <w:t xml:space="preserve"> ,</w:t>
      </w:r>
      <w:proofErr w:type="gramEnd"/>
      <w:r w:rsidRPr="00C84478">
        <w:rPr>
          <w:rFonts w:ascii="Times New Roman" w:hAnsi="Times New Roman"/>
          <w:spacing w:val="-6"/>
          <w:sz w:val="28"/>
          <w:szCs w:val="28"/>
        </w:rPr>
        <w:t xml:space="preserve">  выявлению лиц, ведущих аморальный образ жизни, искоренению пьянства;</w:t>
      </w:r>
    </w:p>
    <w:p w:rsidR="00B26CFE" w:rsidRPr="00C84478" w:rsidRDefault="00B26CFE" w:rsidP="00C84478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84478">
        <w:rPr>
          <w:rFonts w:ascii="Times New Roman" w:hAnsi="Times New Roman"/>
          <w:spacing w:val="-6"/>
          <w:sz w:val="28"/>
          <w:szCs w:val="28"/>
        </w:rPr>
        <w:t>- оказание помощи органам пожарного надзора за осуществлением мероприятий по обеспечению противопожарного состояния жилых домов и других объектов, расположенных на подведомственной территории;</w:t>
      </w:r>
    </w:p>
    <w:p w:rsidR="00200BAE" w:rsidRPr="00C84478" w:rsidRDefault="00D804C4" w:rsidP="00C844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BAE" w:rsidRPr="00C84478">
        <w:rPr>
          <w:rFonts w:ascii="Times New Roman" w:hAnsi="Times New Roman"/>
          <w:sz w:val="28"/>
          <w:szCs w:val="28"/>
        </w:rPr>
        <w:t>Среди новых идей, которые будут реализованы  на нашей территории: проведение Дня села, продолжение работы над созданием парка отдыха, создание ансамбля и многое другое.</w:t>
      </w:r>
    </w:p>
    <w:p w:rsidR="00200BAE" w:rsidRPr="00C84478" w:rsidRDefault="00200BAE" w:rsidP="00C844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447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534F9" w:rsidRPr="00C84478" w:rsidRDefault="00B534F9" w:rsidP="00C8447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Дорогие односельчане, я говорю спасибо всем, за вашу уникальную сплоченность, за мудрость и терпение, за ваши добрые, уставшие от перемен сердца, и надеюсь, на доверие к власти! </w:t>
      </w:r>
    </w:p>
    <w:p w:rsidR="00B534F9" w:rsidRPr="00C84478" w:rsidRDefault="00B534F9" w:rsidP="00C8447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И в преддверии </w:t>
      </w:r>
      <w:r w:rsidR="00B5387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праздников: </w:t>
      </w:r>
      <w:proofErr w:type="spellStart"/>
      <w:r w:rsidR="00B53879">
        <w:rPr>
          <w:rFonts w:ascii="Times New Roman" w:eastAsia="Times New Roman" w:hAnsi="Times New Roman"/>
          <w:sz w:val="28"/>
          <w:szCs w:val="28"/>
          <w:lang w:eastAsia="ru-RU"/>
        </w:rPr>
        <w:t>Масленницы</w:t>
      </w:r>
      <w:proofErr w:type="spellEnd"/>
      <w:r w:rsidR="00B53879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замечательного праздника Дня Защитника Отечества, поздравляю всех </w:t>
      </w:r>
      <w:r w:rsidR="00B53879">
        <w:rPr>
          <w:rFonts w:ascii="Times New Roman" w:eastAsia="Times New Roman" w:hAnsi="Times New Roman"/>
          <w:sz w:val="28"/>
          <w:szCs w:val="28"/>
          <w:lang w:eastAsia="ru-RU"/>
        </w:rPr>
        <w:t xml:space="preserve">- всех. От всей души желаю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мира, здоровья, </w:t>
      </w:r>
      <w:r w:rsidR="00B5387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процветания каждой семье!</w:t>
      </w:r>
    </w:p>
    <w:p w:rsidR="00C84478" w:rsidRPr="00C84478" w:rsidRDefault="00B534F9" w:rsidP="00C8447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478">
        <w:rPr>
          <w:rFonts w:ascii="Times New Roman" w:eastAsia="Times New Roman" w:hAnsi="Times New Roman"/>
          <w:sz w:val="28"/>
          <w:szCs w:val="28"/>
          <w:lang w:eastAsia="ru-RU"/>
        </w:rPr>
        <w:t>Спасибо за внима</w:t>
      </w:r>
      <w:r w:rsidR="00C84478" w:rsidRPr="00C84478">
        <w:rPr>
          <w:rFonts w:ascii="Times New Roman" w:eastAsia="Times New Roman" w:hAnsi="Times New Roman"/>
          <w:sz w:val="28"/>
          <w:szCs w:val="28"/>
          <w:lang w:eastAsia="ru-RU"/>
        </w:rPr>
        <w:t xml:space="preserve">ние. </w:t>
      </w:r>
    </w:p>
    <w:p w:rsidR="00DD06B1" w:rsidRDefault="00DD06B1" w:rsidP="00C84478">
      <w:pPr>
        <w:pStyle w:val="aa"/>
      </w:pPr>
    </w:p>
    <w:p w:rsidR="00DD06B1" w:rsidRDefault="00DD06B1" w:rsidP="00C84478">
      <w:pPr>
        <w:pStyle w:val="aa"/>
      </w:pPr>
    </w:p>
    <w:p w:rsidR="00DD06B1" w:rsidRDefault="00DD06B1" w:rsidP="00C84478">
      <w:pPr>
        <w:pStyle w:val="aa"/>
      </w:pPr>
    </w:p>
    <w:p w:rsidR="00DD06B1" w:rsidRDefault="00DD06B1" w:rsidP="00C84478">
      <w:pPr>
        <w:pStyle w:val="aa"/>
      </w:pPr>
    </w:p>
    <w:p w:rsidR="00DD06B1" w:rsidRDefault="00DD06B1" w:rsidP="00C84478">
      <w:pPr>
        <w:pStyle w:val="aa"/>
      </w:pPr>
    </w:p>
    <w:p w:rsidR="00F74B3A" w:rsidRPr="00C84478" w:rsidRDefault="00F74B3A" w:rsidP="00C84478">
      <w:pPr>
        <w:pStyle w:val="aa"/>
      </w:pPr>
      <w:bookmarkStart w:id="0" w:name="_GoBack"/>
      <w:bookmarkEnd w:id="0"/>
    </w:p>
    <w:sectPr w:rsidR="00F74B3A" w:rsidRPr="00C84478" w:rsidSect="00C8447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01123439"/>
    <w:multiLevelType w:val="multilevel"/>
    <w:tmpl w:val="434E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54B3E"/>
    <w:multiLevelType w:val="hybridMultilevel"/>
    <w:tmpl w:val="A486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4624A"/>
    <w:multiLevelType w:val="multilevel"/>
    <w:tmpl w:val="F34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91E16"/>
    <w:multiLevelType w:val="hybridMultilevel"/>
    <w:tmpl w:val="CF963558"/>
    <w:lvl w:ilvl="0" w:tplc="CFF21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EA2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4B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C3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E4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2D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6F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E2A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28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6B6F9B"/>
    <w:multiLevelType w:val="hybridMultilevel"/>
    <w:tmpl w:val="0A500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36D9"/>
    <w:multiLevelType w:val="multilevel"/>
    <w:tmpl w:val="CDD2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E4940"/>
    <w:multiLevelType w:val="hybridMultilevel"/>
    <w:tmpl w:val="4CB8B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14CE3"/>
    <w:multiLevelType w:val="hybridMultilevel"/>
    <w:tmpl w:val="DE2E1A7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6A0A0F"/>
    <w:multiLevelType w:val="hybridMultilevel"/>
    <w:tmpl w:val="4524F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5738F"/>
    <w:multiLevelType w:val="hybridMultilevel"/>
    <w:tmpl w:val="306E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D2F6C"/>
    <w:multiLevelType w:val="hybridMultilevel"/>
    <w:tmpl w:val="B120AB38"/>
    <w:lvl w:ilvl="0" w:tplc="E0280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93566"/>
    <w:multiLevelType w:val="multilevel"/>
    <w:tmpl w:val="8986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BF2D7E"/>
    <w:multiLevelType w:val="hybridMultilevel"/>
    <w:tmpl w:val="FFAC0366"/>
    <w:lvl w:ilvl="0" w:tplc="555C1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B7064"/>
    <w:multiLevelType w:val="multilevel"/>
    <w:tmpl w:val="F00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B41A9"/>
    <w:multiLevelType w:val="hybridMultilevel"/>
    <w:tmpl w:val="520E5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04C9C"/>
    <w:multiLevelType w:val="multilevel"/>
    <w:tmpl w:val="7A9E6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D522E9"/>
    <w:multiLevelType w:val="multilevel"/>
    <w:tmpl w:val="19461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EE721C"/>
    <w:multiLevelType w:val="multilevel"/>
    <w:tmpl w:val="C6EE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C5D2E"/>
    <w:multiLevelType w:val="hybridMultilevel"/>
    <w:tmpl w:val="1416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97E9C"/>
    <w:multiLevelType w:val="hybridMultilevel"/>
    <w:tmpl w:val="FCC8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7731A"/>
    <w:multiLevelType w:val="hybridMultilevel"/>
    <w:tmpl w:val="D79C1FC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311CF1"/>
    <w:multiLevelType w:val="multilevel"/>
    <w:tmpl w:val="74D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A1AB2"/>
    <w:multiLevelType w:val="hybridMultilevel"/>
    <w:tmpl w:val="37B44DC2"/>
    <w:lvl w:ilvl="0" w:tplc="70F868B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C24EA"/>
    <w:multiLevelType w:val="hybridMultilevel"/>
    <w:tmpl w:val="CB9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E75D1"/>
    <w:multiLevelType w:val="hybridMultilevel"/>
    <w:tmpl w:val="444E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07EF4"/>
    <w:multiLevelType w:val="hybridMultilevel"/>
    <w:tmpl w:val="301273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7EA13C2"/>
    <w:multiLevelType w:val="hybridMultilevel"/>
    <w:tmpl w:val="AEB01FF6"/>
    <w:lvl w:ilvl="0" w:tplc="78583E0E">
      <w:start w:val="1"/>
      <w:numFmt w:val="decimal"/>
      <w:lvlText w:val="%1."/>
      <w:lvlJc w:val="left"/>
      <w:pPr>
        <w:ind w:left="998" w:hanging="105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7">
    <w:nsid w:val="49C26B43"/>
    <w:multiLevelType w:val="multilevel"/>
    <w:tmpl w:val="51C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DF23AB"/>
    <w:multiLevelType w:val="multilevel"/>
    <w:tmpl w:val="182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BF83E15"/>
    <w:multiLevelType w:val="hybridMultilevel"/>
    <w:tmpl w:val="FDF42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7569E"/>
    <w:multiLevelType w:val="multilevel"/>
    <w:tmpl w:val="887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680A75"/>
    <w:multiLevelType w:val="hybridMultilevel"/>
    <w:tmpl w:val="D2D6F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2081D"/>
    <w:multiLevelType w:val="hybridMultilevel"/>
    <w:tmpl w:val="101E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F35B9"/>
    <w:multiLevelType w:val="hybridMultilevel"/>
    <w:tmpl w:val="84D8D3F0"/>
    <w:lvl w:ilvl="0" w:tplc="555C1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EB10E7"/>
    <w:multiLevelType w:val="multilevel"/>
    <w:tmpl w:val="8F64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23020D"/>
    <w:multiLevelType w:val="multilevel"/>
    <w:tmpl w:val="D558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5A295D"/>
    <w:multiLevelType w:val="multilevel"/>
    <w:tmpl w:val="06B8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4A33A6"/>
    <w:multiLevelType w:val="multilevel"/>
    <w:tmpl w:val="6E32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173BDB"/>
    <w:multiLevelType w:val="hybridMultilevel"/>
    <w:tmpl w:val="155CA858"/>
    <w:lvl w:ilvl="0" w:tplc="555C1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4B7D06"/>
    <w:multiLevelType w:val="multilevel"/>
    <w:tmpl w:val="54F6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E95022"/>
    <w:multiLevelType w:val="hybridMultilevel"/>
    <w:tmpl w:val="C3CC0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F063D"/>
    <w:multiLevelType w:val="hybridMultilevel"/>
    <w:tmpl w:val="EB8A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20518"/>
    <w:multiLevelType w:val="hybridMultilevel"/>
    <w:tmpl w:val="D4CE7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30"/>
  </w:num>
  <w:num w:numId="4">
    <w:abstractNumId w:val="13"/>
  </w:num>
  <w:num w:numId="5">
    <w:abstractNumId w:val="27"/>
  </w:num>
  <w:num w:numId="6">
    <w:abstractNumId w:val="35"/>
  </w:num>
  <w:num w:numId="7">
    <w:abstractNumId w:val="17"/>
  </w:num>
  <w:num w:numId="8">
    <w:abstractNumId w:val="11"/>
  </w:num>
  <w:num w:numId="9">
    <w:abstractNumId w:val="16"/>
  </w:num>
  <w:num w:numId="10">
    <w:abstractNumId w:val="15"/>
  </w:num>
  <w:num w:numId="11">
    <w:abstractNumId w:val="3"/>
  </w:num>
  <w:num w:numId="12">
    <w:abstractNumId w:val="26"/>
  </w:num>
  <w:num w:numId="13">
    <w:abstractNumId w:val="3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4"/>
  </w:num>
  <w:num w:numId="21">
    <w:abstractNumId w:val="31"/>
  </w:num>
  <w:num w:numId="22">
    <w:abstractNumId w:val="29"/>
  </w:num>
  <w:num w:numId="23">
    <w:abstractNumId w:val="9"/>
  </w:num>
  <w:num w:numId="24">
    <w:abstractNumId w:val="40"/>
  </w:num>
  <w:num w:numId="25">
    <w:abstractNumId w:val="21"/>
  </w:num>
  <w:num w:numId="26">
    <w:abstractNumId w:val="36"/>
  </w:num>
  <w:num w:numId="27">
    <w:abstractNumId w:val="0"/>
  </w:num>
  <w:num w:numId="28">
    <w:abstractNumId w:val="5"/>
  </w:num>
  <w:num w:numId="29">
    <w:abstractNumId w:val="19"/>
  </w:num>
  <w:num w:numId="30">
    <w:abstractNumId w:val="7"/>
  </w:num>
  <w:num w:numId="31">
    <w:abstractNumId w:val="22"/>
  </w:num>
  <w:num w:numId="32">
    <w:abstractNumId w:val="25"/>
  </w:num>
  <w:num w:numId="33">
    <w:abstractNumId w:val="24"/>
  </w:num>
  <w:num w:numId="34">
    <w:abstractNumId w:val="32"/>
  </w:num>
  <w:num w:numId="35">
    <w:abstractNumId w:val="18"/>
  </w:num>
  <w:num w:numId="36">
    <w:abstractNumId w:val="1"/>
  </w:num>
  <w:num w:numId="37">
    <w:abstractNumId w:val="42"/>
  </w:num>
  <w:num w:numId="38">
    <w:abstractNumId w:val="8"/>
  </w:num>
  <w:num w:numId="39">
    <w:abstractNumId w:val="41"/>
  </w:num>
  <w:num w:numId="40">
    <w:abstractNumId w:val="23"/>
  </w:num>
  <w:num w:numId="41">
    <w:abstractNumId w:val="20"/>
  </w:num>
  <w:num w:numId="42">
    <w:abstractNumId w:val="10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EA0"/>
    <w:rsid w:val="00020E20"/>
    <w:rsid w:val="00091D80"/>
    <w:rsid w:val="00093EB9"/>
    <w:rsid w:val="000A5F3C"/>
    <w:rsid w:val="000C525A"/>
    <w:rsid w:val="000D3523"/>
    <w:rsid w:val="000E4C94"/>
    <w:rsid w:val="000E77E1"/>
    <w:rsid w:val="000F3FC3"/>
    <w:rsid w:val="0015578B"/>
    <w:rsid w:val="001A70A4"/>
    <w:rsid w:val="001A7239"/>
    <w:rsid w:val="001C6DBC"/>
    <w:rsid w:val="001D4155"/>
    <w:rsid w:val="001D7B15"/>
    <w:rsid w:val="001F14A1"/>
    <w:rsid w:val="001F28CE"/>
    <w:rsid w:val="001F6F3C"/>
    <w:rsid w:val="00200BAE"/>
    <w:rsid w:val="00223092"/>
    <w:rsid w:val="0024107A"/>
    <w:rsid w:val="0024487F"/>
    <w:rsid w:val="00245F8A"/>
    <w:rsid w:val="002950B9"/>
    <w:rsid w:val="002A3D44"/>
    <w:rsid w:val="002D032A"/>
    <w:rsid w:val="002D78C7"/>
    <w:rsid w:val="003A2614"/>
    <w:rsid w:val="003A6F05"/>
    <w:rsid w:val="003C0E4F"/>
    <w:rsid w:val="003C391F"/>
    <w:rsid w:val="003C7EA0"/>
    <w:rsid w:val="00427B4E"/>
    <w:rsid w:val="0046310E"/>
    <w:rsid w:val="004804C1"/>
    <w:rsid w:val="004810B6"/>
    <w:rsid w:val="004B55D1"/>
    <w:rsid w:val="004C10DA"/>
    <w:rsid w:val="004F1279"/>
    <w:rsid w:val="0050041D"/>
    <w:rsid w:val="0056792D"/>
    <w:rsid w:val="00574F5C"/>
    <w:rsid w:val="005825E9"/>
    <w:rsid w:val="005B046C"/>
    <w:rsid w:val="005B6C66"/>
    <w:rsid w:val="005D500A"/>
    <w:rsid w:val="005E5569"/>
    <w:rsid w:val="0066093C"/>
    <w:rsid w:val="006A4B73"/>
    <w:rsid w:val="006D2A81"/>
    <w:rsid w:val="006F7329"/>
    <w:rsid w:val="00704A85"/>
    <w:rsid w:val="0071605C"/>
    <w:rsid w:val="00727BEC"/>
    <w:rsid w:val="00731E9F"/>
    <w:rsid w:val="00791720"/>
    <w:rsid w:val="007E4C15"/>
    <w:rsid w:val="0080756A"/>
    <w:rsid w:val="00820A07"/>
    <w:rsid w:val="008A5036"/>
    <w:rsid w:val="008D0576"/>
    <w:rsid w:val="009113FD"/>
    <w:rsid w:val="00915868"/>
    <w:rsid w:val="009257DB"/>
    <w:rsid w:val="00957B15"/>
    <w:rsid w:val="009A02F8"/>
    <w:rsid w:val="009A0744"/>
    <w:rsid w:val="009B2A85"/>
    <w:rsid w:val="009C39E4"/>
    <w:rsid w:val="00A07146"/>
    <w:rsid w:val="00A137FD"/>
    <w:rsid w:val="00A56102"/>
    <w:rsid w:val="00A5792A"/>
    <w:rsid w:val="00A70748"/>
    <w:rsid w:val="00AB4424"/>
    <w:rsid w:val="00AF0AD8"/>
    <w:rsid w:val="00B26CFE"/>
    <w:rsid w:val="00B534F9"/>
    <w:rsid w:val="00B53879"/>
    <w:rsid w:val="00B72751"/>
    <w:rsid w:val="00B95C48"/>
    <w:rsid w:val="00BB0325"/>
    <w:rsid w:val="00BC38D4"/>
    <w:rsid w:val="00BC4B7A"/>
    <w:rsid w:val="00C12847"/>
    <w:rsid w:val="00C13E04"/>
    <w:rsid w:val="00C20C19"/>
    <w:rsid w:val="00C47ABE"/>
    <w:rsid w:val="00C84478"/>
    <w:rsid w:val="00C953C3"/>
    <w:rsid w:val="00CB3F88"/>
    <w:rsid w:val="00CC02DC"/>
    <w:rsid w:val="00CD44DD"/>
    <w:rsid w:val="00D02ED4"/>
    <w:rsid w:val="00D101FE"/>
    <w:rsid w:val="00D15E53"/>
    <w:rsid w:val="00D1612B"/>
    <w:rsid w:val="00D804C4"/>
    <w:rsid w:val="00D83051"/>
    <w:rsid w:val="00D8393E"/>
    <w:rsid w:val="00D85583"/>
    <w:rsid w:val="00D96016"/>
    <w:rsid w:val="00DA02BB"/>
    <w:rsid w:val="00DB5A7E"/>
    <w:rsid w:val="00DB65EC"/>
    <w:rsid w:val="00DD06B1"/>
    <w:rsid w:val="00DD458B"/>
    <w:rsid w:val="00DD6E6A"/>
    <w:rsid w:val="00E13DB7"/>
    <w:rsid w:val="00E4280D"/>
    <w:rsid w:val="00E82254"/>
    <w:rsid w:val="00EA272B"/>
    <w:rsid w:val="00EB45A3"/>
    <w:rsid w:val="00EF5519"/>
    <w:rsid w:val="00F30AFF"/>
    <w:rsid w:val="00F31657"/>
    <w:rsid w:val="00F576E2"/>
    <w:rsid w:val="00F74B3A"/>
    <w:rsid w:val="00FD28CD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E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7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7E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Обычный (Web),Обычный (Web)1,Обычный (Web) Знак"/>
    <w:basedOn w:val="a"/>
    <w:link w:val="a4"/>
    <w:uiPriority w:val="99"/>
    <w:unhideWhenUsed/>
    <w:rsid w:val="003C7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3C7EA0"/>
    <w:rPr>
      <w:b/>
      <w:bCs/>
    </w:rPr>
  </w:style>
  <w:style w:type="character" w:customStyle="1" w:styleId="apple-converted-space">
    <w:name w:val="apple-converted-space"/>
    <w:basedOn w:val="a0"/>
    <w:rsid w:val="003C7EA0"/>
  </w:style>
  <w:style w:type="character" w:styleId="a6">
    <w:name w:val="Emphasis"/>
    <w:uiPriority w:val="20"/>
    <w:qFormat/>
    <w:rsid w:val="003C7EA0"/>
    <w:rPr>
      <w:i/>
      <w:iCs/>
    </w:rPr>
  </w:style>
  <w:style w:type="character" w:styleId="a7">
    <w:name w:val="Hyperlink"/>
    <w:uiPriority w:val="99"/>
    <w:unhideWhenUsed/>
    <w:rsid w:val="003C7EA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7E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EA0"/>
    <w:rPr>
      <w:rFonts w:ascii="Tahoma" w:eastAsia="Calibri" w:hAnsi="Tahoma" w:cs="Times New Roman"/>
      <w:sz w:val="16"/>
      <w:szCs w:val="16"/>
    </w:rPr>
  </w:style>
  <w:style w:type="paragraph" w:styleId="aa">
    <w:name w:val="No Spacing"/>
    <w:uiPriority w:val="1"/>
    <w:qFormat/>
    <w:rsid w:val="003C7EA0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C7EA0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header"/>
    <w:basedOn w:val="a"/>
    <w:link w:val="ac"/>
    <w:uiPriority w:val="99"/>
    <w:unhideWhenUsed/>
    <w:rsid w:val="003C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7EA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C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7EA0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3C7EA0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C7EA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3C7EA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3C7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3C7EA0"/>
    <w:rPr>
      <w:rFonts w:cs="Times New Roman"/>
      <w:b/>
      <w:color w:val="106BBE"/>
      <w:sz w:val="26"/>
    </w:rPr>
  </w:style>
  <w:style w:type="paragraph" w:styleId="af2">
    <w:name w:val="List Paragraph"/>
    <w:basedOn w:val="a"/>
    <w:uiPriority w:val="99"/>
    <w:qFormat/>
    <w:rsid w:val="003C7EA0"/>
    <w:pPr>
      <w:ind w:left="720"/>
      <w:contextualSpacing/>
    </w:pPr>
    <w:rPr>
      <w:rFonts w:eastAsia="Times New Roman"/>
      <w:lang w:eastAsia="ru-RU"/>
    </w:rPr>
  </w:style>
  <w:style w:type="paragraph" w:customStyle="1" w:styleId="rtejustify1">
    <w:name w:val="rtejustify1"/>
    <w:basedOn w:val="a"/>
    <w:rsid w:val="003C7EA0"/>
    <w:pPr>
      <w:spacing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C7EA0"/>
    <w:rPr>
      <w:rFonts w:ascii="Times New Roman" w:hAnsi="Times New Roman" w:cs="Times New Roman"/>
      <w:sz w:val="26"/>
      <w:szCs w:val="26"/>
    </w:rPr>
  </w:style>
  <w:style w:type="paragraph" w:customStyle="1" w:styleId="p2">
    <w:name w:val="p2"/>
    <w:basedOn w:val="a"/>
    <w:rsid w:val="003C7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3C7EA0"/>
  </w:style>
  <w:style w:type="paragraph" w:customStyle="1" w:styleId="31">
    <w:name w:val="Основной текст 31"/>
    <w:basedOn w:val="a"/>
    <w:uiPriority w:val="99"/>
    <w:rsid w:val="003C7EA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Ст. без интервала"/>
    <w:basedOn w:val="a"/>
    <w:qFormat/>
    <w:rsid w:val="003C7EA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onsPlusCell">
    <w:name w:val="ConsPlusCell"/>
    <w:rsid w:val="003C7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3C7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7E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C7EA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C7EA0"/>
    <w:rPr>
      <w:rFonts w:ascii="Calibri" w:eastAsia="Times New Roman" w:hAnsi="Calibri" w:cs="Times New Roman"/>
      <w:sz w:val="20"/>
      <w:szCs w:val="20"/>
    </w:rPr>
  </w:style>
  <w:style w:type="paragraph" w:styleId="af4">
    <w:name w:val="Body Text"/>
    <w:basedOn w:val="a"/>
    <w:link w:val="af5"/>
    <w:unhideWhenUsed/>
    <w:rsid w:val="003C7EA0"/>
    <w:pPr>
      <w:spacing w:after="120"/>
    </w:pPr>
  </w:style>
  <w:style w:type="character" w:customStyle="1" w:styleId="af5">
    <w:name w:val="Основной текст Знак"/>
    <w:basedOn w:val="a0"/>
    <w:link w:val="af4"/>
    <w:rsid w:val="003C7EA0"/>
    <w:rPr>
      <w:rFonts w:ascii="Calibri" w:eastAsia="Calibri" w:hAnsi="Calibri" w:cs="Times New Roman"/>
    </w:rPr>
  </w:style>
  <w:style w:type="character" w:customStyle="1" w:styleId="25">
    <w:name w:val="Основной текст (2)"/>
    <w:link w:val="210"/>
    <w:locked/>
    <w:rsid w:val="003C7EA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3C7EA0"/>
    <w:pPr>
      <w:shd w:val="clear" w:color="auto" w:fill="FFFFFF"/>
      <w:spacing w:before="480" w:after="0" w:line="274" w:lineRule="exact"/>
      <w:ind w:firstLine="680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af6">
    <w:name w:val="Основной текст_"/>
    <w:link w:val="12"/>
    <w:rsid w:val="003C7EA0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3C7EA0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eastAsia="Times New Roman" w:hAnsi="Times New Roman" w:cstheme="minorBidi"/>
      <w:spacing w:val="6"/>
    </w:rPr>
  </w:style>
  <w:style w:type="table" w:styleId="af7">
    <w:name w:val="Table Grid"/>
    <w:basedOn w:val="a1"/>
    <w:uiPriority w:val="39"/>
    <w:rsid w:val="003C7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1,Обычный (Web)1 Знак,Обычный (Web) Знак Знак"/>
    <w:link w:val="a3"/>
    <w:uiPriority w:val="99"/>
    <w:rsid w:val="003C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a"/>
    <w:basedOn w:val="a"/>
    <w:rsid w:val="003C7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E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EA0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C7E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C7EA0"/>
    <w:rPr>
      <w:rFonts w:ascii="Arial" w:eastAsia="Times New Roman" w:hAnsi="Arial" w:cs="Times New Roman"/>
      <w:vanish/>
      <w:sz w:val="16"/>
      <w:szCs w:val="16"/>
    </w:rPr>
  </w:style>
  <w:style w:type="character" w:customStyle="1" w:styleId="v-ui-dialog-title2">
    <w:name w:val="v-ui-dialog-title2"/>
    <w:rsid w:val="003C7EA0"/>
    <w:rPr>
      <w:rFonts w:ascii="Tahoma" w:hAnsi="Tahoma" w:cs="Tahoma" w:hint="default"/>
      <w:color w:val="000000"/>
      <w:sz w:val="16"/>
      <w:szCs w:val="16"/>
    </w:rPr>
  </w:style>
  <w:style w:type="character" w:customStyle="1" w:styleId="v-ui-icon3">
    <w:name w:val="v-ui-icon3"/>
    <w:rsid w:val="003C7EA0"/>
    <w:rPr>
      <w:rFonts w:ascii="Tahoma" w:hAnsi="Tahoma" w:cs="Tahoma" w:hint="default"/>
      <w:vanish w:val="0"/>
      <w:webHidden w:val="0"/>
      <w:color w:val="000000"/>
      <w:sz w:val="16"/>
      <w:szCs w:val="16"/>
      <w:specVanish w:val="0"/>
    </w:rPr>
  </w:style>
  <w:style w:type="character" w:customStyle="1" w:styleId="news-date">
    <w:name w:val="news-date"/>
    <w:rsid w:val="003C7EA0"/>
    <w:rPr>
      <w:rFonts w:ascii="Tahoma" w:hAnsi="Tahoma" w:cs="Tahoma" w:hint="default"/>
      <w:color w:val="000000"/>
      <w:sz w:val="16"/>
      <w:szCs w:val="16"/>
    </w:rPr>
  </w:style>
  <w:style w:type="paragraph" w:customStyle="1" w:styleId="s2">
    <w:name w:val="s2"/>
    <w:basedOn w:val="a"/>
    <w:rsid w:val="003C7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0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70748"/>
    <w:rPr>
      <w:rFonts w:ascii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B53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29</cp:revision>
  <dcterms:created xsi:type="dcterms:W3CDTF">2018-01-03T00:09:00Z</dcterms:created>
  <dcterms:modified xsi:type="dcterms:W3CDTF">2018-03-24T06:56:00Z</dcterms:modified>
</cp:coreProperties>
</file>